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79" w:rsidRPr="00701779" w:rsidRDefault="00701779" w:rsidP="0070177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01779">
        <w:rPr>
          <w:rFonts w:ascii="Times New Roman" w:hAnsi="Times New Roman" w:cs="Times New Roman"/>
          <w:b/>
          <w:sz w:val="30"/>
          <w:szCs w:val="30"/>
        </w:rPr>
        <w:t>РОССИЙСКАЯ ФЕДЕРАЦИЯ</w:t>
      </w:r>
    </w:p>
    <w:p w:rsidR="00701779" w:rsidRPr="00701779" w:rsidRDefault="00701779" w:rsidP="0070177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01779">
        <w:rPr>
          <w:rFonts w:ascii="Times New Roman" w:hAnsi="Times New Roman" w:cs="Times New Roman"/>
          <w:b/>
          <w:sz w:val="30"/>
          <w:szCs w:val="30"/>
        </w:rPr>
        <w:t>РЕСПУБЛИКА ХАКАСИЯ</w:t>
      </w:r>
    </w:p>
    <w:p w:rsidR="00701779" w:rsidRPr="00701779" w:rsidRDefault="00701779" w:rsidP="0070177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01779" w:rsidRPr="00701779" w:rsidRDefault="00701779" w:rsidP="0070177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01779">
        <w:rPr>
          <w:rFonts w:ascii="Times New Roman" w:hAnsi="Times New Roman" w:cs="Times New Roman"/>
          <w:b/>
          <w:sz w:val="30"/>
          <w:szCs w:val="30"/>
        </w:rPr>
        <w:t xml:space="preserve">АДМИНИСТРАЦИЯ </w:t>
      </w:r>
    </w:p>
    <w:p w:rsidR="00701779" w:rsidRPr="00701779" w:rsidRDefault="00701779" w:rsidP="0070177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01779">
        <w:rPr>
          <w:rFonts w:ascii="Times New Roman" w:hAnsi="Times New Roman" w:cs="Times New Roman"/>
          <w:b/>
          <w:sz w:val="30"/>
          <w:szCs w:val="30"/>
        </w:rPr>
        <w:t>ОРДЖОНИКИДЗЕВСКОГО РАЙОНА</w:t>
      </w:r>
    </w:p>
    <w:p w:rsidR="00701779" w:rsidRPr="00701779" w:rsidRDefault="00701779" w:rsidP="0070177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01779" w:rsidRPr="00701779" w:rsidRDefault="00701779" w:rsidP="0070177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01779">
        <w:rPr>
          <w:rFonts w:ascii="Times New Roman" w:hAnsi="Times New Roman" w:cs="Times New Roman"/>
          <w:b/>
          <w:sz w:val="30"/>
          <w:szCs w:val="30"/>
        </w:rPr>
        <w:t>ПОСТАНОВЛЕНИЕ</w:t>
      </w:r>
    </w:p>
    <w:p w:rsidR="00701779" w:rsidRPr="003645A9" w:rsidRDefault="00701779" w:rsidP="00701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779" w:rsidRPr="003645A9" w:rsidRDefault="00701779" w:rsidP="00701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5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701779" w:rsidRPr="003645A9" w:rsidRDefault="00701779" w:rsidP="00701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5A9">
        <w:rPr>
          <w:rFonts w:ascii="Times New Roman" w:hAnsi="Times New Roman" w:cs="Times New Roman"/>
          <w:sz w:val="28"/>
          <w:szCs w:val="28"/>
        </w:rPr>
        <w:t xml:space="preserve">13 октября 2021 г.                                                                                       № 387 </w:t>
      </w:r>
    </w:p>
    <w:p w:rsidR="00701779" w:rsidRPr="003645A9" w:rsidRDefault="00701779" w:rsidP="00701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5A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3645A9">
        <w:rPr>
          <w:rFonts w:ascii="Times New Roman" w:hAnsi="Times New Roman" w:cs="Times New Roman"/>
          <w:sz w:val="28"/>
          <w:szCs w:val="28"/>
        </w:rPr>
        <w:t>Копьёво</w:t>
      </w:r>
      <w:proofErr w:type="spellEnd"/>
    </w:p>
    <w:p w:rsidR="00701779" w:rsidRPr="003645A9" w:rsidRDefault="00701779" w:rsidP="00701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779" w:rsidRPr="003645A9" w:rsidRDefault="00701779" w:rsidP="00701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779" w:rsidRPr="003645A9" w:rsidRDefault="00701779" w:rsidP="00701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5A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701779" w:rsidRPr="003645A9" w:rsidRDefault="00701779" w:rsidP="00701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5A9">
        <w:rPr>
          <w:rFonts w:ascii="Times New Roman" w:hAnsi="Times New Roman" w:cs="Times New Roman"/>
          <w:b/>
          <w:sz w:val="28"/>
          <w:szCs w:val="28"/>
        </w:rPr>
        <w:t>Орджоникидзевского района от 1</w:t>
      </w:r>
      <w:r w:rsidR="003645A9">
        <w:rPr>
          <w:rFonts w:ascii="Times New Roman" w:hAnsi="Times New Roman" w:cs="Times New Roman"/>
          <w:b/>
          <w:sz w:val="28"/>
          <w:szCs w:val="28"/>
        </w:rPr>
        <w:t>5</w:t>
      </w:r>
      <w:r w:rsidRPr="003645A9">
        <w:rPr>
          <w:rFonts w:ascii="Times New Roman" w:hAnsi="Times New Roman" w:cs="Times New Roman"/>
          <w:b/>
          <w:sz w:val="28"/>
          <w:szCs w:val="28"/>
        </w:rPr>
        <w:t xml:space="preserve"> октября 201</w:t>
      </w:r>
      <w:r w:rsidR="003645A9">
        <w:rPr>
          <w:rFonts w:ascii="Times New Roman" w:hAnsi="Times New Roman" w:cs="Times New Roman"/>
          <w:b/>
          <w:sz w:val="28"/>
          <w:szCs w:val="28"/>
        </w:rPr>
        <w:t>8</w:t>
      </w:r>
      <w:r w:rsidRPr="003645A9">
        <w:rPr>
          <w:rFonts w:ascii="Times New Roman" w:hAnsi="Times New Roman" w:cs="Times New Roman"/>
          <w:b/>
          <w:sz w:val="28"/>
          <w:szCs w:val="28"/>
        </w:rPr>
        <w:t xml:space="preserve"> г. № 4</w:t>
      </w:r>
      <w:r w:rsidR="003645A9">
        <w:rPr>
          <w:rFonts w:ascii="Times New Roman" w:hAnsi="Times New Roman" w:cs="Times New Roman"/>
          <w:b/>
          <w:sz w:val="28"/>
          <w:szCs w:val="28"/>
        </w:rPr>
        <w:t>46</w:t>
      </w:r>
      <w:r w:rsidRPr="003645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1779" w:rsidRPr="003645A9" w:rsidRDefault="00701779" w:rsidP="00701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5A9">
        <w:rPr>
          <w:rFonts w:ascii="Times New Roman" w:hAnsi="Times New Roman" w:cs="Times New Roman"/>
          <w:b/>
          <w:sz w:val="28"/>
          <w:szCs w:val="28"/>
        </w:rPr>
        <w:t>«Об утвержд</w:t>
      </w:r>
      <w:r w:rsidRPr="003645A9">
        <w:rPr>
          <w:rFonts w:ascii="Times New Roman" w:hAnsi="Times New Roman" w:cs="Times New Roman"/>
          <w:b/>
          <w:sz w:val="28"/>
          <w:szCs w:val="28"/>
        </w:rPr>
        <w:t>е</w:t>
      </w:r>
      <w:r w:rsidRPr="003645A9">
        <w:rPr>
          <w:rFonts w:ascii="Times New Roman" w:hAnsi="Times New Roman" w:cs="Times New Roman"/>
          <w:b/>
          <w:sz w:val="28"/>
          <w:szCs w:val="28"/>
        </w:rPr>
        <w:t xml:space="preserve">нии муниципальной программы </w:t>
      </w:r>
    </w:p>
    <w:p w:rsidR="00701779" w:rsidRPr="003645A9" w:rsidRDefault="00701779" w:rsidP="00701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5A9">
        <w:rPr>
          <w:rFonts w:ascii="Times New Roman" w:hAnsi="Times New Roman" w:cs="Times New Roman"/>
          <w:b/>
          <w:sz w:val="28"/>
          <w:szCs w:val="28"/>
        </w:rPr>
        <w:t>«</w:t>
      </w:r>
      <w:r w:rsidR="003645A9">
        <w:rPr>
          <w:rFonts w:ascii="Times New Roman" w:hAnsi="Times New Roman" w:cs="Times New Roman"/>
          <w:b/>
          <w:sz w:val="28"/>
          <w:szCs w:val="28"/>
        </w:rPr>
        <w:t xml:space="preserve">Развитие образования в </w:t>
      </w:r>
      <w:r w:rsidRPr="003645A9">
        <w:rPr>
          <w:rFonts w:ascii="Times New Roman" w:hAnsi="Times New Roman" w:cs="Times New Roman"/>
          <w:b/>
          <w:sz w:val="28"/>
          <w:szCs w:val="28"/>
        </w:rPr>
        <w:t>Орджоникидзевско</w:t>
      </w:r>
      <w:r w:rsidR="003645A9">
        <w:rPr>
          <w:rFonts w:ascii="Times New Roman" w:hAnsi="Times New Roman" w:cs="Times New Roman"/>
          <w:b/>
          <w:sz w:val="28"/>
          <w:szCs w:val="28"/>
        </w:rPr>
        <w:t>м</w:t>
      </w:r>
      <w:r w:rsidRPr="003645A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645A9">
        <w:rPr>
          <w:rFonts w:ascii="Times New Roman" w:hAnsi="Times New Roman" w:cs="Times New Roman"/>
          <w:b/>
          <w:sz w:val="28"/>
          <w:szCs w:val="28"/>
        </w:rPr>
        <w:t>е</w:t>
      </w:r>
      <w:r w:rsidRPr="003645A9">
        <w:rPr>
          <w:rFonts w:ascii="Times New Roman" w:hAnsi="Times New Roman" w:cs="Times New Roman"/>
          <w:b/>
          <w:sz w:val="28"/>
          <w:szCs w:val="28"/>
        </w:rPr>
        <w:t>»</w:t>
      </w:r>
    </w:p>
    <w:p w:rsidR="00701779" w:rsidRPr="003645A9" w:rsidRDefault="00701779" w:rsidP="00701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779" w:rsidRPr="003645A9" w:rsidRDefault="00701779" w:rsidP="00701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779" w:rsidRPr="003645A9" w:rsidRDefault="00701779" w:rsidP="00701779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645A9">
        <w:rPr>
          <w:rFonts w:ascii="Times New Roman" w:hAnsi="Times New Roman" w:cs="Times New Roman"/>
          <w:sz w:val="28"/>
          <w:szCs w:val="28"/>
        </w:rPr>
        <w:tab/>
      </w:r>
      <w:r w:rsidRPr="003645A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3645A9" w:rsidRPr="003645A9">
        <w:rPr>
          <w:rFonts w:ascii="Times New Roman" w:hAnsi="Times New Roman" w:cs="Times New Roman"/>
          <w:b w:val="0"/>
          <w:sz w:val="28"/>
          <w:szCs w:val="28"/>
        </w:rPr>
        <w:t>Порядк</w:t>
      </w:r>
      <w:r w:rsidR="003645A9">
        <w:rPr>
          <w:rFonts w:ascii="Times New Roman" w:hAnsi="Times New Roman" w:cs="Times New Roman"/>
          <w:b w:val="0"/>
          <w:sz w:val="28"/>
          <w:szCs w:val="28"/>
        </w:rPr>
        <w:t>ом</w:t>
      </w:r>
      <w:r w:rsidR="003645A9" w:rsidRPr="003645A9">
        <w:rPr>
          <w:rFonts w:ascii="Times New Roman" w:hAnsi="Times New Roman" w:cs="Times New Roman"/>
          <w:b w:val="0"/>
          <w:sz w:val="28"/>
          <w:szCs w:val="28"/>
        </w:rPr>
        <w:t xml:space="preserve"> разработки, утверждения, реализации и оценки эффективности муниципальных программ Орджоникидзевского района</w:t>
      </w:r>
      <w:r w:rsidR="003645A9">
        <w:rPr>
          <w:rFonts w:ascii="Times New Roman" w:hAnsi="Times New Roman" w:cs="Times New Roman"/>
          <w:b w:val="0"/>
          <w:sz w:val="28"/>
          <w:szCs w:val="28"/>
        </w:rPr>
        <w:t xml:space="preserve">, утвержденного </w:t>
      </w:r>
      <w:r w:rsidRPr="003645A9">
        <w:rPr>
          <w:rFonts w:ascii="Times New Roman" w:hAnsi="Times New Roman" w:cs="Times New Roman"/>
          <w:b w:val="0"/>
          <w:sz w:val="28"/>
          <w:szCs w:val="28"/>
        </w:rPr>
        <w:t>постановлением Адм</w:t>
      </w:r>
      <w:r w:rsidRPr="003645A9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645A9">
        <w:rPr>
          <w:rFonts w:ascii="Times New Roman" w:hAnsi="Times New Roman" w:cs="Times New Roman"/>
          <w:b w:val="0"/>
          <w:sz w:val="28"/>
          <w:szCs w:val="28"/>
        </w:rPr>
        <w:t>нистрации Ор</w:t>
      </w:r>
      <w:r w:rsidRPr="003645A9">
        <w:rPr>
          <w:rFonts w:ascii="Times New Roman" w:hAnsi="Times New Roman" w:cs="Times New Roman"/>
          <w:b w:val="0"/>
          <w:sz w:val="28"/>
          <w:szCs w:val="28"/>
        </w:rPr>
        <w:t>д</w:t>
      </w:r>
      <w:r w:rsidRPr="003645A9">
        <w:rPr>
          <w:rFonts w:ascii="Times New Roman" w:hAnsi="Times New Roman" w:cs="Times New Roman"/>
          <w:b w:val="0"/>
          <w:sz w:val="28"/>
          <w:szCs w:val="28"/>
        </w:rPr>
        <w:t>жоникидзевского района от 25</w:t>
      </w:r>
      <w:r w:rsidR="003645A9">
        <w:rPr>
          <w:rFonts w:ascii="Times New Roman" w:hAnsi="Times New Roman" w:cs="Times New Roman"/>
          <w:b w:val="0"/>
          <w:sz w:val="28"/>
          <w:szCs w:val="28"/>
        </w:rPr>
        <w:t xml:space="preserve"> августа </w:t>
      </w:r>
      <w:r w:rsidRPr="003645A9">
        <w:rPr>
          <w:rFonts w:ascii="Times New Roman" w:hAnsi="Times New Roman" w:cs="Times New Roman"/>
          <w:b w:val="0"/>
          <w:sz w:val="28"/>
          <w:szCs w:val="28"/>
        </w:rPr>
        <w:t>2020</w:t>
      </w:r>
      <w:r w:rsidR="003645A9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3645A9">
        <w:rPr>
          <w:rFonts w:ascii="Times New Roman" w:hAnsi="Times New Roman" w:cs="Times New Roman"/>
          <w:b w:val="0"/>
          <w:sz w:val="28"/>
          <w:szCs w:val="28"/>
        </w:rPr>
        <w:t xml:space="preserve"> № 318, руководствуясь стат</w:t>
      </w:r>
      <w:r w:rsidRPr="003645A9">
        <w:rPr>
          <w:rFonts w:ascii="Times New Roman" w:hAnsi="Times New Roman" w:cs="Times New Roman"/>
          <w:b w:val="0"/>
          <w:sz w:val="28"/>
          <w:szCs w:val="28"/>
        </w:rPr>
        <w:t>ь</w:t>
      </w:r>
      <w:r w:rsidR="003645A9">
        <w:rPr>
          <w:rFonts w:ascii="Times New Roman" w:hAnsi="Times New Roman" w:cs="Times New Roman"/>
          <w:b w:val="0"/>
          <w:sz w:val="28"/>
          <w:szCs w:val="28"/>
        </w:rPr>
        <w:t xml:space="preserve">ей </w:t>
      </w:r>
      <w:r w:rsidRPr="003645A9">
        <w:rPr>
          <w:rFonts w:ascii="Times New Roman" w:hAnsi="Times New Roman" w:cs="Times New Roman"/>
          <w:b w:val="0"/>
          <w:sz w:val="28"/>
          <w:szCs w:val="28"/>
        </w:rPr>
        <w:t>70 Устава муниципального образования Орджоникидзевский район, Администрация Орджон</w:t>
      </w:r>
      <w:r w:rsidRPr="003645A9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645A9">
        <w:rPr>
          <w:rFonts w:ascii="Times New Roman" w:hAnsi="Times New Roman" w:cs="Times New Roman"/>
          <w:b w:val="0"/>
          <w:sz w:val="28"/>
          <w:szCs w:val="28"/>
        </w:rPr>
        <w:t>кидзевского района</w:t>
      </w:r>
      <w:r w:rsidR="003645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45A9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3645A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645A9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701779" w:rsidRPr="003645A9" w:rsidRDefault="00701779" w:rsidP="00701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A9">
        <w:rPr>
          <w:rFonts w:ascii="Times New Roman" w:hAnsi="Times New Roman" w:cs="Times New Roman"/>
          <w:sz w:val="28"/>
          <w:szCs w:val="28"/>
        </w:rPr>
        <w:tab/>
      </w:r>
      <w:r w:rsidRPr="003645A9">
        <w:rPr>
          <w:rFonts w:ascii="Times New Roman" w:hAnsi="Times New Roman" w:cs="Times New Roman"/>
          <w:spacing w:val="-2"/>
          <w:sz w:val="28"/>
          <w:szCs w:val="28"/>
        </w:rPr>
        <w:t>1. Внести изменения в приложение к постановлению Администрации Орджон</w:t>
      </w:r>
      <w:r w:rsidRPr="003645A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3645A9">
        <w:rPr>
          <w:rFonts w:ascii="Times New Roman" w:hAnsi="Times New Roman" w:cs="Times New Roman"/>
          <w:spacing w:val="-2"/>
          <w:sz w:val="28"/>
          <w:szCs w:val="28"/>
        </w:rPr>
        <w:t>кидзевского района от 1</w:t>
      </w:r>
      <w:r w:rsidR="00590316"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3645A9">
        <w:rPr>
          <w:rFonts w:ascii="Times New Roman" w:hAnsi="Times New Roman" w:cs="Times New Roman"/>
          <w:spacing w:val="-2"/>
          <w:sz w:val="28"/>
          <w:szCs w:val="28"/>
        </w:rPr>
        <w:t xml:space="preserve"> октября 201</w:t>
      </w:r>
      <w:r w:rsidR="00590316"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3645A9">
        <w:rPr>
          <w:rFonts w:ascii="Times New Roman" w:hAnsi="Times New Roman" w:cs="Times New Roman"/>
          <w:spacing w:val="-2"/>
          <w:sz w:val="28"/>
          <w:szCs w:val="28"/>
        </w:rPr>
        <w:t xml:space="preserve"> г. № 4</w:t>
      </w:r>
      <w:r w:rsidR="00590316">
        <w:rPr>
          <w:rFonts w:ascii="Times New Roman" w:hAnsi="Times New Roman" w:cs="Times New Roman"/>
          <w:spacing w:val="-2"/>
          <w:sz w:val="28"/>
          <w:szCs w:val="28"/>
        </w:rPr>
        <w:t>46</w:t>
      </w:r>
      <w:r w:rsidRPr="003645A9">
        <w:rPr>
          <w:rFonts w:ascii="Times New Roman" w:hAnsi="Times New Roman" w:cs="Times New Roman"/>
          <w:spacing w:val="-2"/>
          <w:sz w:val="28"/>
          <w:szCs w:val="28"/>
        </w:rPr>
        <w:t xml:space="preserve"> «Об утверждении муниц</w:t>
      </w:r>
      <w:r w:rsidRPr="003645A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3645A9">
        <w:rPr>
          <w:rFonts w:ascii="Times New Roman" w:hAnsi="Times New Roman" w:cs="Times New Roman"/>
          <w:spacing w:val="-2"/>
          <w:sz w:val="28"/>
          <w:szCs w:val="28"/>
        </w:rPr>
        <w:t>пальной программы «</w:t>
      </w:r>
      <w:r w:rsidR="00590316">
        <w:rPr>
          <w:rFonts w:ascii="Times New Roman" w:hAnsi="Times New Roman" w:cs="Times New Roman"/>
          <w:spacing w:val="-2"/>
          <w:sz w:val="28"/>
          <w:szCs w:val="28"/>
        </w:rPr>
        <w:t xml:space="preserve">Развитие образования в </w:t>
      </w:r>
      <w:r w:rsidRPr="003645A9">
        <w:rPr>
          <w:rFonts w:ascii="Times New Roman" w:hAnsi="Times New Roman" w:cs="Times New Roman"/>
          <w:spacing w:val="-2"/>
          <w:sz w:val="28"/>
          <w:szCs w:val="28"/>
        </w:rPr>
        <w:t>Орджоникидзевско</w:t>
      </w:r>
      <w:r w:rsidR="00590316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3645A9">
        <w:rPr>
          <w:rFonts w:ascii="Times New Roman" w:hAnsi="Times New Roman" w:cs="Times New Roman"/>
          <w:spacing w:val="-2"/>
          <w:sz w:val="28"/>
          <w:szCs w:val="28"/>
        </w:rPr>
        <w:t xml:space="preserve"> район</w:t>
      </w:r>
      <w:r w:rsidR="0059031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3645A9">
        <w:rPr>
          <w:rFonts w:ascii="Times New Roman" w:hAnsi="Times New Roman" w:cs="Times New Roman"/>
          <w:spacing w:val="-2"/>
          <w:sz w:val="28"/>
          <w:szCs w:val="28"/>
        </w:rPr>
        <w:t>» (в редакции постановлений Администрации Орджоникидзевского района от</w:t>
      </w:r>
      <w:r w:rsidR="00590316">
        <w:rPr>
          <w:rFonts w:ascii="Times New Roman" w:hAnsi="Times New Roman" w:cs="Times New Roman"/>
          <w:spacing w:val="-2"/>
          <w:sz w:val="28"/>
          <w:szCs w:val="28"/>
        </w:rPr>
        <w:t xml:space="preserve"> 11.03.2019 № 94, от 28.05.2019 № 228, от 19.07.2019 № 293, от 07.08.2019 № 311, от 14.10.2019 № 435, от 11.11.2019 № 505, от 16.01.2020 № 9, от 14.10.2020 № 436</w:t>
      </w:r>
      <w:r w:rsidRPr="003645A9">
        <w:rPr>
          <w:rFonts w:ascii="Times New Roman" w:hAnsi="Times New Roman" w:cs="Times New Roman"/>
          <w:spacing w:val="-2"/>
          <w:sz w:val="28"/>
          <w:szCs w:val="28"/>
        </w:rPr>
        <w:t xml:space="preserve">), изложив его </w:t>
      </w:r>
      <w:r w:rsidRPr="003645A9">
        <w:rPr>
          <w:rFonts w:ascii="Times New Roman" w:hAnsi="Times New Roman" w:cs="Times New Roman"/>
          <w:sz w:val="28"/>
          <w:szCs w:val="28"/>
        </w:rPr>
        <w:t>в новой редакции (прилож</w:t>
      </w:r>
      <w:r w:rsidRPr="003645A9">
        <w:rPr>
          <w:rFonts w:ascii="Times New Roman" w:hAnsi="Times New Roman" w:cs="Times New Roman"/>
          <w:sz w:val="28"/>
          <w:szCs w:val="28"/>
        </w:rPr>
        <w:t>е</w:t>
      </w:r>
      <w:r w:rsidRPr="003645A9">
        <w:rPr>
          <w:rFonts w:ascii="Times New Roman" w:hAnsi="Times New Roman" w:cs="Times New Roman"/>
          <w:sz w:val="28"/>
          <w:szCs w:val="28"/>
        </w:rPr>
        <w:t>ние).</w:t>
      </w:r>
    </w:p>
    <w:p w:rsidR="00701779" w:rsidRPr="003645A9" w:rsidRDefault="00701779" w:rsidP="00701779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5A9">
        <w:rPr>
          <w:rFonts w:ascii="Times New Roman" w:hAnsi="Times New Roman" w:cs="Times New Roman"/>
          <w:sz w:val="28"/>
          <w:szCs w:val="28"/>
        </w:rPr>
        <w:t>2.  Постановление вступает в силу после официального обнародования на официальном сайте Администрации Орджоникидзевского района и подлежит опубликованию в районной газете «Орджоникидзевский рабочий».</w:t>
      </w:r>
    </w:p>
    <w:p w:rsidR="00701779" w:rsidRPr="003645A9" w:rsidRDefault="00701779" w:rsidP="00701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779" w:rsidRPr="003645A9" w:rsidRDefault="00701779" w:rsidP="00701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779" w:rsidRPr="003645A9" w:rsidRDefault="00701779" w:rsidP="00701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779" w:rsidRPr="003645A9" w:rsidRDefault="00701779" w:rsidP="00701779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8"/>
          <w:sz w:val="28"/>
          <w:szCs w:val="28"/>
        </w:rPr>
      </w:pPr>
      <w:r w:rsidRPr="003645A9">
        <w:rPr>
          <w:rStyle w:val="FontStyle18"/>
          <w:sz w:val="28"/>
          <w:szCs w:val="28"/>
        </w:rPr>
        <w:t xml:space="preserve">Глава Орджоникидзевского района                                        </w:t>
      </w:r>
      <w:r w:rsidR="004513EF">
        <w:rPr>
          <w:rStyle w:val="FontStyle18"/>
          <w:sz w:val="28"/>
          <w:szCs w:val="28"/>
        </w:rPr>
        <w:t xml:space="preserve">  </w:t>
      </w:r>
      <w:r w:rsidRPr="003645A9">
        <w:rPr>
          <w:rStyle w:val="FontStyle18"/>
          <w:sz w:val="28"/>
          <w:szCs w:val="28"/>
        </w:rPr>
        <w:t xml:space="preserve">  А.И. </w:t>
      </w:r>
      <w:proofErr w:type="spellStart"/>
      <w:r w:rsidRPr="003645A9">
        <w:rPr>
          <w:rStyle w:val="FontStyle18"/>
          <w:sz w:val="28"/>
          <w:szCs w:val="28"/>
        </w:rPr>
        <w:t>Тайченачев</w:t>
      </w:r>
      <w:proofErr w:type="spellEnd"/>
    </w:p>
    <w:p w:rsidR="00701779" w:rsidRDefault="00701779" w:rsidP="00F83998">
      <w:pPr>
        <w:spacing w:after="0" w:line="240" w:lineRule="auto"/>
        <w:ind w:left="5387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  <w:sectPr w:rsidR="00701779" w:rsidSect="00701779">
          <w:headerReference w:type="default" r:id="rId8"/>
          <w:footerReference w:type="default" r:id="rId9"/>
          <w:pgSz w:w="11900" w:h="16800"/>
          <w:pgMar w:top="1134" w:right="680" w:bottom="1134" w:left="1871" w:header="720" w:footer="720" w:gutter="0"/>
          <w:cols w:space="720"/>
          <w:noEndnote/>
          <w:docGrid w:linePitch="299"/>
        </w:sectPr>
      </w:pPr>
    </w:p>
    <w:p w:rsidR="00B314B4" w:rsidRPr="00B1488C" w:rsidRDefault="00B314B4" w:rsidP="00B1488C">
      <w:pPr>
        <w:spacing w:after="0" w:line="240" w:lineRule="auto"/>
        <w:ind w:left="5103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B1488C">
        <w:rPr>
          <w:rFonts w:ascii="Times New Roman" w:hAnsi="Times New Roman" w:cs="Times New Roman"/>
          <w:color w:val="000000"/>
          <w:kern w:val="36"/>
          <w:sz w:val="28"/>
          <w:szCs w:val="28"/>
        </w:rPr>
        <w:lastRenderedPageBreak/>
        <w:t>Приложение</w:t>
      </w:r>
    </w:p>
    <w:p w:rsidR="00B314B4" w:rsidRPr="00B1488C" w:rsidRDefault="00B314B4" w:rsidP="00B1488C">
      <w:pPr>
        <w:spacing w:after="0" w:line="240" w:lineRule="auto"/>
        <w:ind w:left="5103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B1488C">
        <w:rPr>
          <w:rFonts w:ascii="Times New Roman" w:hAnsi="Times New Roman" w:cs="Times New Roman"/>
          <w:color w:val="000000"/>
          <w:kern w:val="36"/>
          <w:sz w:val="28"/>
          <w:szCs w:val="28"/>
        </w:rPr>
        <w:t>к постановлению Администрации</w:t>
      </w:r>
    </w:p>
    <w:p w:rsidR="00B314B4" w:rsidRPr="00B1488C" w:rsidRDefault="00B314B4" w:rsidP="00B1488C">
      <w:pPr>
        <w:spacing w:after="0" w:line="240" w:lineRule="auto"/>
        <w:ind w:left="5103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B1488C">
        <w:rPr>
          <w:rFonts w:ascii="Times New Roman" w:hAnsi="Times New Roman" w:cs="Times New Roman"/>
          <w:color w:val="000000"/>
          <w:kern w:val="36"/>
          <w:sz w:val="28"/>
          <w:szCs w:val="28"/>
        </w:rPr>
        <w:t>Орджоникидзевского района</w:t>
      </w:r>
    </w:p>
    <w:p w:rsidR="00B314B4" w:rsidRPr="00B1488C" w:rsidRDefault="00CA1DD4" w:rsidP="00B1488C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B1488C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от </w:t>
      </w:r>
      <w:r w:rsidR="00B1488C">
        <w:rPr>
          <w:rFonts w:ascii="Times New Roman" w:hAnsi="Times New Roman" w:cs="Times New Roman"/>
          <w:color w:val="000000"/>
          <w:kern w:val="36"/>
          <w:sz w:val="28"/>
          <w:szCs w:val="28"/>
        </w:rPr>
        <w:t>13</w:t>
      </w:r>
      <w:r w:rsidRPr="00B1488C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="006E340C" w:rsidRPr="00B1488C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октября </w:t>
      </w:r>
      <w:r w:rsidR="00B314B4" w:rsidRPr="00B1488C">
        <w:rPr>
          <w:rFonts w:ascii="Times New Roman" w:hAnsi="Times New Roman" w:cs="Times New Roman"/>
          <w:color w:val="000000"/>
          <w:kern w:val="36"/>
          <w:sz w:val="28"/>
          <w:szCs w:val="28"/>
        </w:rPr>
        <w:t>20</w:t>
      </w:r>
      <w:r w:rsidR="00833A82" w:rsidRPr="00B1488C">
        <w:rPr>
          <w:rFonts w:ascii="Times New Roman" w:hAnsi="Times New Roman" w:cs="Times New Roman"/>
          <w:color w:val="000000"/>
          <w:kern w:val="36"/>
          <w:sz w:val="28"/>
          <w:szCs w:val="28"/>
        </w:rPr>
        <w:t>21</w:t>
      </w:r>
      <w:r w:rsidR="00B1488C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="00B314B4" w:rsidRPr="00B1488C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г. № </w:t>
      </w:r>
      <w:r w:rsidR="00B1488C">
        <w:rPr>
          <w:rFonts w:ascii="Times New Roman" w:hAnsi="Times New Roman" w:cs="Times New Roman"/>
          <w:color w:val="000000"/>
          <w:kern w:val="36"/>
          <w:sz w:val="28"/>
          <w:szCs w:val="28"/>
        </w:rPr>
        <w:t>387</w:t>
      </w: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ОБРАЗОВАНИЯ В ОРДЖОНИКИДЗЕВСКОМ РАЙОНЕ</w:t>
      </w:r>
      <w:r w:rsidR="00C974C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314B4" w:rsidRPr="00EC6AA5" w:rsidRDefault="00B314B4" w:rsidP="00C974C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Default="00B314B4" w:rsidP="006E7DE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60A6" w:rsidRPr="00EC6AA5" w:rsidRDefault="003960A6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3960A6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F5B71" w:rsidRDefault="00E31A93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Копьево</w:t>
      </w:r>
    </w:p>
    <w:p w:rsidR="004E4583" w:rsidRPr="00261031" w:rsidRDefault="004E4583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03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</w:t>
      </w:r>
      <w:bookmarkStart w:id="0" w:name="_GoBack"/>
      <w:bookmarkEnd w:id="0"/>
      <w:r w:rsidRPr="00261031">
        <w:rPr>
          <w:rFonts w:ascii="Times New Roman" w:hAnsi="Times New Roman" w:cs="Times New Roman"/>
          <w:b/>
          <w:bCs/>
          <w:sz w:val="24"/>
          <w:szCs w:val="24"/>
        </w:rPr>
        <w:t>ИЕ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790"/>
        <w:gridCol w:w="992"/>
      </w:tblGrid>
      <w:tr w:rsidR="00CF5C71" w:rsidRPr="00261031" w:rsidTr="00CB1D37">
        <w:tc>
          <w:tcPr>
            <w:tcW w:w="540" w:type="dxa"/>
            <w:shd w:val="clear" w:color="auto" w:fill="auto"/>
          </w:tcPr>
          <w:p w:rsidR="007E74A7" w:rsidRPr="00261031" w:rsidRDefault="007E74A7" w:rsidP="00CB1D3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п/н</w:t>
            </w:r>
          </w:p>
        </w:tc>
        <w:tc>
          <w:tcPr>
            <w:tcW w:w="7790" w:type="dxa"/>
            <w:shd w:val="clear" w:color="auto" w:fill="auto"/>
          </w:tcPr>
          <w:p w:rsidR="007E74A7" w:rsidRPr="00261031" w:rsidRDefault="007E74A7" w:rsidP="00CB1D37">
            <w:pPr>
              <w:pStyle w:val="a9"/>
              <w:shd w:val="clear" w:color="auto" w:fill="FFFFFF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программы</w:t>
            </w:r>
          </w:p>
        </w:tc>
        <w:tc>
          <w:tcPr>
            <w:tcW w:w="992" w:type="dxa"/>
            <w:shd w:val="clear" w:color="auto" w:fill="auto"/>
          </w:tcPr>
          <w:p w:rsidR="007E74A7" w:rsidRPr="00261031" w:rsidRDefault="007E74A7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r w:rsidR="00FD3F20"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F5C71" w:rsidRPr="00261031" w:rsidTr="00CB1D37">
        <w:tc>
          <w:tcPr>
            <w:tcW w:w="540" w:type="dxa"/>
            <w:shd w:val="clear" w:color="auto" w:fill="auto"/>
          </w:tcPr>
          <w:p w:rsidR="007665B5" w:rsidRPr="00261031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0" w:type="dxa"/>
            <w:shd w:val="clear" w:color="auto" w:fill="auto"/>
          </w:tcPr>
          <w:p w:rsidR="007665B5" w:rsidRPr="00261031" w:rsidRDefault="007E74A7" w:rsidP="00C974C0">
            <w:pPr>
              <w:pStyle w:val="a9"/>
              <w:shd w:val="clear" w:color="auto" w:fill="FFFFFF"/>
              <w:spacing w:after="0" w:line="240" w:lineRule="auto"/>
              <w:ind w:left="0"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7665B5"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Паспорт Программы «Развитие образования в Орджоникидзевском </w:t>
            </w:r>
            <w:proofErr w:type="gramStart"/>
            <w:r w:rsidR="007665B5"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районе »</w:t>
            </w:r>
            <w:proofErr w:type="gramEnd"/>
            <w:r w:rsidR="00785AAD"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Программа)</w:t>
            </w:r>
          </w:p>
        </w:tc>
        <w:tc>
          <w:tcPr>
            <w:tcW w:w="992" w:type="dxa"/>
            <w:shd w:val="clear" w:color="auto" w:fill="auto"/>
          </w:tcPr>
          <w:p w:rsidR="007665B5" w:rsidRPr="00261031" w:rsidRDefault="0096338D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3-8</w:t>
            </w:r>
          </w:p>
        </w:tc>
      </w:tr>
      <w:tr w:rsidR="00CF5C71" w:rsidRPr="00261031" w:rsidTr="00CB1D37">
        <w:tc>
          <w:tcPr>
            <w:tcW w:w="540" w:type="dxa"/>
            <w:shd w:val="clear" w:color="auto" w:fill="auto"/>
          </w:tcPr>
          <w:p w:rsidR="007665B5" w:rsidRPr="00261031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90" w:type="dxa"/>
            <w:shd w:val="clear" w:color="auto" w:fill="auto"/>
          </w:tcPr>
          <w:p w:rsidR="007665B5" w:rsidRPr="00261031" w:rsidRDefault="00E2090E" w:rsidP="00CB1D37">
            <w:pPr>
              <w:pStyle w:val="a9"/>
              <w:shd w:val="clear" w:color="auto" w:fill="FFFFFF"/>
              <w:spacing w:after="0" w:line="240" w:lineRule="auto"/>
              <w:ind w:left="0"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1.1 Паспорт Подпрограммы 1 (далее Подпрограмма1)</w:t>
            </w:r>
          </w:p>
        </w:tc>
        <w:tc>
          <w:tcPr>
            <w:tcW w:w="992" w:type="dxa"/>
            <w:shd w:val="clear" w:color="auto" w:fill="auto"/>
          </w:tcPr>
          <w:p w:rsidR="007665B5" w:rsidRPr="00261031" w:rsidRDefault="0096338D" w:rsidP="0047570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8-12</w:t>
            </w:r>
          </w:p>
        </w:tc>
      </w:tr>
      <w:tr w:rsidR="00CF5C71" w:rsidRPr="00261031" w:rsidTr="00CB1D37">
        <w:tc>
          <w:tcPr>
            <w:tcW w:w="540" w:type="dxa"/>
            <w:shd w:val="clear" w:color="auto" w:fill="auto"/>
          </w:tcPr>
          <w:p w:rsidR="007665B5" w:rsidRPr="00261031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90" w:type="dxa"/>
            <w:shd w:val="clear" w:color="auto" w:fill="auto"/>
          </w:tcPr>
          <w:p w:rsidR="007665B5" w:rsidRPr="00261031" w:rsidRDefault="00E2090E" w:rsidP="00E2090E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1.2 Паспорт Подпрограммы 2 «Развитие системы дополнительного образования и воспитания детей в Орджоникидзевском районе»</w:t>
            </w:r>
          </w:p>
        </w:tc>
        <w:tc>
          <w:tcPr>
            <w:tcW w:w="992" w:type="dxa"/>
            <w:shd w:val="clear" w:color="auto" w:fill="auto"/>
          </w:tcPr>
          <w:p w:rsidR="007665B5" w:rsidRPr="00261031" w:rsidRDefault="0096338D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12-14</w:t>
            </w:r>
          </w:p>
        </w:tc>
      </w:tr>
      <w:tr w:rsidR="00785AAD" w:rsidRPr="00261031" w:rsidTr="00CB1D37">
        <w:tc>
          <w:tcPr>
            <w:tcW w:w="540" w:type="dxa"/>
            <w:shd w:val="clear" w:color="auto" w:fill="auto"/>
          </w:tcPr>
          <w:p w:rsidR="00785AAD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90" w:type="dxa"/>
            <w:shd w:val="clear" w:color="auto" w:fill="auto"/>
          </w:tcPr>
          <w:p w:rsidR="00785AAD" w:rsidRPr="00261031" w:rsidRDefault="00E2090E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1.3 Паспорт Подпрограммы 3 «Развитие и поддержка кадрового </w:t>
            </w:r>
            <w:proofErr w:type="gramStart"/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потенциала </w:t>
            </w:r>
            <w:r w:rsidR="00F02908"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муниципальной</w:t>
            </w:r>
            <w:proofErr w:type="gramEnd"/>
            <w:r w:rsidR="00F02908"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 образования»</w:t>
            </w:r>
          </w:p>
        </w:tc>
        <w:tc>
          <w:tcPr>
            <w:tcW w:w="992" w:type="dxa"/>
            <w:shd w:val="clear" w:color="auto" w:fill="auto"/>
          </w:tcPr>
          <w:p w:rsidR="00785AAD" w:rsidRPr="00261031" w:rsidRDefault="0096338D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14-16</w:t>
            </w:r>
          </w:p>
        </w:tc>
      </w:tr>
      <w:tr w:rsidR="00785AAD" w:rsidRPr="00261031" w:rsidTr="00CB1D37">
        <w:tc>
          <w:tcPr>
            <w:tcW w:w="540" w:type="dxa"/>
            <w:shd w:val="clear" w:color="auto" w:fill="auto"/>
          </w:tcPr>
          <w:p w:rsidR="00785AAD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90" w:type="dxa"/>
            <w:shd w:val="clear" w:color="auto" w:fill="auto"/>
          </w:tcPr>
          <w:p w:rsidR="00785AAD" w:rsidRPr="00261031" w:rsidRDefault="00F02908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2. Общая характеристика сферы реализации Программы.</w:t>
            </w:r>
          </w:p>
        </w:tc>
        <w:tc>
          <w:tcPr>
            <w:tcW w:w="992" w:type="dxa"/>
            <w:shd w:val="clear" w:color="auto" w:fill="auto"/>
          </w:tcPr>
          <w:p w:rsidR="00785AAD" w:rsidRPr="00261031" w:rsidRDefault="0096338D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785AAD" w:rsidRPr="00261031" w:rsidTr="00CB1D37">
        <w:tc>
          <w:tcPr>
            <w:tcW w:w="540" w:type="dxa"/>
            <w:shd w:val="clear" w:color="auto" w:fill="auto"/>
          </w:tcPr>
          <w:p w:rsidR="00785AAD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90" w:type="dxa"/>
            <w:shd w:val="clear" w:color="auto" w:fill="auto"/>
          </w:tcPr>
          <w:p w:rsidR="00785AAD" w:rsidRPr="00261031" w:rsidRDefault="00F02908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2.1 Общая характеристика сферы реализации Подпрограммы 1 «Развитие дошкольного, начального общего, основного общего, среднего общего образования в Орджоникидзевском районе».</w:t>
            </w:r>
          </w:p>
        </w:tc>
        <w:tc>
          <w:tcPr>
            <w:tcW w:w="992" w:type="dxa"/>
            <w:shd w:val="clear" w:color="auto" w:fill="auto"/>
          </w:tcPr>
          <w:p w:rsidR="00785AAD" w:rsidRPr="00261031" w:rsidRDefault="0096338D" w:rsidP="0095388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16-19</w:t>
            </w:r>
          </w:p>
        </w:tc>
      </w:tr>
      <w:tr w:rsidR="00CF5C71" w:rsidRPr="00261031" w:rsidTr="00CB1D37">
        <w:tc>
          <w:tcPr>
            <w:tcW w:w="540" w:type="dxa"/>
            <w:shd w:val="clear" w:color="auto" w:fill="auto"/>
          </w:tcPr>
          <w:p w:rsidR="007665B5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90" w:type="dxa"/>
            <w:shd w:val="clear" w:color="auto" w:fill="auto"/>
          </w:tcPr>
          <w:p w:rsidR="007665B5" w:rsidRPr="00261031" w:rsidRDefault="00F02908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2.2 Общая характеристика сферы реализации Подпрограммы 2 «Развитие системы дополнительного образования и воспитания детей в Орджоникидзевском районе».</w:t>
            </w:r>
          </w:p>
        </w:tc>
        <w:tc>
          <w:tcPr>
            <w:tcW w:w="992" w:type="dxa"/>
            <w:shd w:val="clear" w:color="auto" w:fill="auto"/>
          </w:tcPr>
          <w:p w:rsidR="007665B5" w:rsidRPr="00261031" w:rsidRDefault="0096338D" w:rsidP="0077585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785AAD" w:rsidRPr="00261031" w:rsidTr="00CB1D37">
        <w:tc>
          <w:tcPr>
            <w:tcW w:w="540" w:type="dxa"/>
            <w:shd w:val="clear" w:color="auto" w:fill="auto"/>
          </w:tcPr>
          <w:p w:rsidR="00785AAD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90" w:type="dxa"/>
            <w:shd w:val="clear" w:color="auto" w:fill="auto"/>
          </w:tcPr>
          <w:p w:rsidR="00785AAD" w:rsidRPr="00261031" w:rsidRDefault="00F02908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2.3 Общая характеристика сферы реализации Подпрограммы 3 «Развитие и поддержка кадрового потенциала муниципальной системы образования».</w:t>
            </w:r>
          </w:p>
        </w:tc>
        <w:tc>
          <w:tcPr>
            <w:tcW w:w="992" w:type="dxa"/>
            <w:shd w:val="clear" w:color="auto" w:fill="auto"/>
          </w:tcPr>
          <w:p w:rsidR="00785AAD" w:rsidRPr="00261031" w:rsidRDefault="0096338D" w:rsidP="0077585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20-21</w:t>
            </w:r>
          </w:p>
        </w:tc>
      </w:tr>
      <w:tr w:rsidR="00CF5C71" w:rsidRPr="00261031" w:rsidTr="00CB1D37">
        <w:tc>
          <w:tcPr>
            <w:tcW w:w="540" w:type="dxa"/>
            <w:shd w:val="clear" w:color="auto" w:fill="auto"/>
          </w:tcPr>
          <w:p w:rsidR="007665B5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90" w:type="dxa"/>
            <w:shd w:val="clear" w:color="auto" w:fill="auto"/>
          </w:tcPr>
          <w:p w:rsidR="007665B5" w:rsidRPr="00261031" w:rsidRDefault="00F02908" w:rsidP="00785AAD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3. Приоритеты муниципальной политики в сфере реализации Программы, цели и задачи программы.</w:t>
            </w:r>
          </w:p>
        </w:tc>
        <w:tc>
          <w:tcPr>
            <w:tcW w:w="992" w:type="dxa"/>
            <w:shd w:val="clear" w:color="auto" w:fill="auto"/>
          </w:tcPr>
          <w:p w:rsidR="007665B5" w:rsidRPr="00261031" w:rsidRDefault="0096338D" w:rsidP="0077585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21-22</w:t>
            </w:r>
          </w:p>
        </w:tc>
      </w:tr>
      <w:tr w:rsidR="00CF5C71" w:rsidRPr="00261031" w:rsidTr="00CB1D37">
        <w:tc>
          <w:tcPr>
            <w:tcW w:w="540" w:type="dxa"/>
            <w:shd w:val="clear" w:color="auto" w:fill="auto"/>
          </w:tcPr>
          <w:p w:rsidR="007665B5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790" w:type="dxa"/>
            <w:shd w:val="clear" w:color="auto" w:fill="auto"/>
          </w:tcPr>
          <w:p w:rsidR="007665B5" w:rsidRPr="00261031" w:rsidRDefault="00F02908" w:rsidP="00961EFA">
            <w:pPr>
              <w:pStyle w:val="11"/>
              <w:ind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4.Перечень и характеристики основных </w:t>
            </w:r>
            <w:proofErr w:type="gramStart"/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мероприятий </w:t>
            </w:r>
            <w:r w:rsidR="00A271E3"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государственной</w:t>
            </w:r>
            <w:proofErr w:type="gramEnd"/>
            <w:r w:rsidR="00A271E3"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программы.</w:t>
            </w:r>
          </w:p>
        </w:tc>
        <w:tc>
          <w:tcPr>
            <w:tcW w:w="992" w:type="dxa"/>
            <w:shd w:val="clear" w:color="auto" w:fill="auto"/>
          </w:tcPr>
          <w:p w:rsidR="007665B5" w:rsidRPr="00261031" w:rsidRDefault="0096338D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22-32</w:t>
            </w:r>
          </w:p>
        </w:tc>
      </w:tr>
      <w:tr w:rsidR="00CF5C71" w:rsidRPr="00261031" w:rsidTr="00CB1D37">
        <w:tc>
          <w:tcPr>
            <w:tcW w:w="540" w:type="dxa"/>
            <w:shd w:val="clear" w:color="auto" w:fill="auto"/>
          </w:tcPr>
          <w:p w:rsidR="007665B5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790" w:type="dxa"/>
            <w:shd w:val="clear" w:color="auto" w:fill="auto"/>
          </w:tcPr>
          <w:p w:rsidR="007665B5" w:rsidRPr="00261031" w:rsidRDefault="00A271E3" w:rsidP="00785AAD">
            <w:pPr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5.Обоснование ресурсного </w:t>
            </w:r>
            <w:proofErr w:type="gramStart"/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обеспечения  муниципальной</w:t>
            </w:r>
            <w:proofErr w:type="gramEnd"/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Программы.</w:t>
            </w:r>
          </w:p>
        </w:tc>
        <w:tc>
          <w:tcPr>
            <w:tcW w:w="992" w:type="dxa"/>
            <w:shd w:val="clear" w:color="auto" w:fill="auto"/>
          </w:tcPr>
          <w:p w:rsidR="007665B5" w:rsidRPr="00261031" w:rsidRDefault="0096338D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32-35</w:t>
            </w:r>
          </w:p>
        </w:tc>
      </w:tr>
      <w:tr w:rsidR="00785AAD" w:rsidRPr="00261031" w:rsidTr="00CB1D37">
        <w:tc>
          <w:tcPr>
            <w:tcW w:w="540" w:type="dxa"/>
            <w:shd w:val="clear" w:color="auto" w:fill="auto"/>
          </w:tcPr>
          <w:p w:rsidR="00785AAD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90" w:type="dxa"/>
            <w:shd w:val="clear" w:color="auto" w:fill="auto"/>
          </w:tcPr>
          <w:p w:rsidR="00785AAD" w:rsidRPr="00261031" w:rsidRDefault="00A271E3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6.Перечень </w:t>
            </w:r>
            <w:r w:rsidR="00E5361E"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целевых</w:t>
            </w:r>
            <w:proofErr w:type="gramEnd"/>
            <w:r w:rsidR="00E5361E"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показателей муниципальной Программы  «Развитие образования в Орджоникидзевском районе» для оценки эффективности реализации.</w:t>
            </w:r>
          </w:p>
        </w:tc>
        <w:tc>
          <w:tcPr>
            <w:tcW w:w="992" w:type="dxa"/>
            <w:shd w:val="clear" w:color="auto" w:fill="auto"/>
          </w:tcPr>
          <w:p w:rsidR="00785AAD" w:rsidRPr="00261031" w:rsidRDefault="0096338D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35-38</w:t>
            </w:r>
          </w:p>
        </w:tc>
      </w:tr>
      <w:tr w:rsidR="00785AAD" w:rsidRPr="00261031" w:rsidTr="00CB1D37">
        <w:tc>
          <w:tcPr>
            <w:tcW w:w="540" w:type="dxa"/>
            <w:shd w:val="clear" w:color="auto" w:fill="auto"/>
          </w:tcPr>
          <w:p w:rsidR="00785AAD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790" w:type="dxa"/>
            <w:shd w:val="clear" w:color="auto" w:fill="auto"/>
          </w:tcPr>
          <w:p w:rsidR="00785AAD" w:rsidRPr="00261031" w:rsidRDefault="00E5361E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7.Сроки реализации Программы.</w:t>
            </w:r>
          </w:p>
        </w:tc>
        <w:tc>
          <w:tcPr>
            <w:tcW w:w="992" w:type="dxa"/>
            <w:shd w:val="clear" w:color="auto" w:fill="auto"/>
          </w:tcPr>
          <w:p w:rsidR="00785AAD" w:rsidRPr="00261031" w:rsidRDefault="0096338D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785AAD" w:rsidRPr="00CB1D37" w:rsidTr="00CB1D37">
        <w:tc>
          <w:tcPr>
            <w:tcW w:w="540" w:type="dxa"/>
            <w:shd w:val="clear" w:color="auto" w:fill="auto"/>
          </w:tcPr>
          <w:p w:rsidR="00785AAD" w:rsidRPr="00CB1D37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790" w:type="dxa"/>
            <w:shd w:val="clear" w:color="auto" w:fill="auto"/>
          </w:tcPr>
          <w:p w:rsidR="00785AAD" w:rsidRPr="00CB1D37" w:rsidRDefault="00E5361E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8.Управление и контроль реализации муниципальной Программы «Развитие образования в Орджоникидзевском районе»</w:t>
            </w:r>
          </w:p>
        </w:tc>
        <w:tc>
          <w:tcPr>
            <w:tcW w:w="992" w:type="dxa"/>
            <w:shd w:val="clear" w:color="auto" w:fill="auto"/>
          </w:tcPr>
          <w:p w:rsidR="00785AAD" w:rsidRDefault="0096338D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38-39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E5361E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9.Оценка эффективности</w:t>
            </w:r>
            <w:r w:rsidR="00013613">
              <w:rPr>
                <w:rFonts w:ascii="Times New Roman" w:hAnsi="Times New Roman" w:cs="Times New Roman"/>
                <w:bCs/>
              </w:rPr>
              <w:t xml:space="preserve"> реализации муниципальной програ</w:t>
            </w:r>
            <w:r>
              <w:rPr>
                <w:rFonts w:ascii="Times New Roman" w:hAnsi="Times New Roman" w:cs="Times New Roman"/>
                <w:bCs/>
              </w:rPr>
              <w:t>ммы «Развитие образования в Орджоникидзевском районе».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96338D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39-40</w:t>
            </w:r>
          </w:p>
        </w:tc>
      </w:tr>
      <w:tr w:rsidR="004836AA" w:rsidRPr="00CB1D37" w:rsidTr="00CB1D37">
        <w:tc>
          <w:tcPr>
            <w:tcW w:w="540" w:type="dxa"/>
            <w:shd w:val="clear" w:color="auto" w:fill="auto"/>
          </w:tcPr>
          <w:p w:rsidR="004836AA" w:rsidRPr="00CB1D37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790" w:type="dxa"/>
            <w:shd w:val="clear" w:color="auto" w:fill="auto"/>
          </w:tcPr>
          <w:p w:rsidR="004836AA" w:rsidRPr="00CB1D37" w:rsidRDefault="00E5361E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 Риски реализации муниципальной программы и меры по управлению этими рисками. 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      </w:r>
          </w:p>
        </w:tc>
        <w:tc>
          <w:tcPr>
            <w:tcW w:w="992" w:type="dxa"/>
            <w:shd w:val="clear" w:color="auto" w:fill="auto"/>
          </w:tcPr>
          <w:p w:rsidR="004836AA" w:rsidRPr="00CB1D37" w:rsidRDefault="0096338D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40-41</w:t>
            </w:r>
          </w:p>
        </w:tc>
      </w:tr>
      <w:tr w:rsidR="00CA1DD4" w:rsidRPr="00CB1D37" w:rsidTr="00CB1D37">
        <w:tc>
          <w:tcPr>
            <w:tcW w:w="540" w:type="dxa"/>
            <w:shd w:val="clear" w:color="auto" w:fill="auto"/>
          </w:tcPr>
          <w:p w:rsidR="00CA1DD4" w:rsidRDefault="00CA1DD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7790" w:type="dxa"/>
            <w:shd w:val="clear" w:color="auto" w:fill="auto"/>
          </w:tcPr>
          <w:p w:rsidR="00CA1DD4" w:rsidRDefault="00CA1DD4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Приложения с №1 по №5</w:t>
            </w:r>
          </w:p>
        </w:tc>
        <w:tc>
          <w:tcPr>
            <w:tcW w:w="992" w:type="dxa"/>
            <w:shd w:val="clear" w:color="auto" w:fill="auto"/>
          </w:tcPr>
          <w:p w:rsidR="00CA1DD4" w:rsidRDefault="0096338D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42-53</w:t>
            </w:r>
          </w:p>
        </w:tc>
      </w:tr>
    </w:tbl>
    <w:p w:rsidR="004E4583" w:rsidRDefault="004E4583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70E" w:rsidRDefault="00C0670E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70E" w:rsidRDefault="00C0670E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4E7F63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Паспорт Программы «Развитие образов</w:t>
      </w:r>
      <w:r w:rsidR="0003653B">
        <w:rPr>
          <w:rFonts w:ascii="Times New Roman" w:hAnsi="Times New Roman" w:cs="Times New Roman"/>
          <w:b/>
          <w:bCs/>
          <w:sz w:val="24"/>
          <w:szCs w:val="24"/>
        </w:rPr>
        <w:t>ания в Орджоникидзевском районе»</w:t>
      </w:r>
    </w:p>
    <w:tbl>
      <w:tblPr>
        <w:tblW w:w="935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53"/>
        <w:gridCol w:w="5802"/>
      </w:tblGrid>
      <w:tr w:rsidR="00A03723" w:rsidRPr="00EC6AA5">
        <w:trPr>
          <w:trHeight w:val="15"/>
        </w:trPr>
        <w:tc>
          <w:tcPr>
            <w:tcW w:w="9355" w:type="dxa"/>
            <w:gridSpan w:val="2"/>
          </w:tcPr>
          <w:p w:rsidR="00A03723" w:rsidRPr="00EC6AA5" w:rsidRDefault="00A03723" w:rsidP="00315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B4" w:rsidRPr="00EC6AA5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0365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в Орджоникидзевском районе» (далее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Программа).</w:t>
            </w:r>
          </w:p>
        </w:tc>
      </w:tr>
      <w:tr w:rsidR="00B314B4" w:rsidRPr="00EC6AA5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9B37F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Орджоникидзевского района</w:t>
            </w:r>
          </w:p>
        </w:tc>
      </w:tr>
      <w:tr w:rsidR="00E84AF5" w:rsidRPr="001F0FC0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AF5" w:rsidRPr="001F0FC0" w:rsidRDefault="00E84AF5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FC0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AF5" w:rsidRPr="001F0FC0" w:rsidRDefault="009B37F0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FC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Орджоникидзевского района</w:t>
            </w:r>
          </w:p>
        </w:tc>
      </w:tr>
      <w:tr w:rsidR="00B314B4" w:rsidRPr="00EC6AA5" w:rsidTr="005A5B15">
        <w:trPr>
          <w:trHeight w:val="3299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1364A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7F7F" w:rsidRDefault="00B314B4" w:rsidP="00417F7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5AD7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C33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1«Развитие дошкольного, начального общего, основного общего, среднего общего образования в Орджоникидзевском районе»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C33E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5AD7" w:rsidRPr="00EC6AA5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C33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417F7F" w:rsidRDefault="00B314B4" w:rsidP="00417F7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5AD7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C33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2 «Развитие системы </w:t>
            </w:r>
            <w:r w:rsidR="009C4C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ополнительно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>го образования и воспитани</w:t>
            </w:r>
            <w:r w:rsidR="009B37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A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детей в Орджоникидзевском районе»</w:t>
            </w:r>
          </w:p>
          <w:p w:rsidR="00B314B4" w:rsidRPr="00EC6AA5" w:rsidRDefault="00E84AF5" w:rsidP="00417F7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(далее –</w:t>
            </w:r>
            <w:r w:rsidR="00417F7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C5AD7" w:rsidRPr="00EC6AA5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C33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B314B4" w:rsidRPr="00EC6AA5" w:rsidRDefault="00B314B4" w:rsidP="00417F7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5AD7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3 «Развитие и поддержка кадрового потенциала муниципальной системы образования»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5AD7" w:rsidRPr="00EC6AA5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314B4" w:rsidRPr="00EC6AA5" w:rsidTr="00DB4522">
        <w:trPr>
          <w:trHeight w:val="1271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1364A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E49" w:rsidRPr="005A5B15" w:rsidRDefault="008B10A1" w:rsidP="008B10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муниципальной системы образования, о</w:t>
            </w:r>
            <w:r w:rsidR="00C750B7" w:rsidRPr="005A5B15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ивающей</w:t>
            </w:r>
            <w:r w:rsidR="00C750B7"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 высоко</w:t>
            </w: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50B7"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50B7"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соответствии с запросами населения и перспективными задачами социально-экономического развития Орджоникидзевского района</w:t>
            </w:r>
            <w:r w:rsidR="002B7033" w:rsidRPr="005A5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35D3" w:rsidRPr="00EC6AA5" w:rsidTr="00DB4522">
        <w:trPr>
          <w:trHeight w:val="2831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7239" w:rsidRPr="00EC6AA5" w:rsidRDefault="009335D3" w:rsidP="000F3A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5A5B15" w:rsidRDefault="009335D3" w:rsidP="00DB4522">
            <w:pPr>
              <w:spacing w:after="0" w:line="240" w:lineRule="auto"/>
              <w:ind w:hanging="1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97239" w:rsidRPr="005A5B15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AD7A08" w:rsidRPr="005A5B1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897239"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дошкольного, начального общего, основного общего, среднего общего образования </w:t>
            </w:r>
            <w:r w:rsidR="00AE2E37"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Орджоникидзевского района </w:t>
            </w:r>
            <w:r w:rsidR="00897239" w:rsidRPr="005A5B15">
              <w:rPr>
                <w:rFonts w:ascii="Times New Roman" w:hAnsi="Times New Roman" w:cs="Times New Roman"/>
                <w:sz w:val="24"/>
                <w:szCs w:val="24"/>
              </w:rPr>
              <w:t>равных возможностей для современного качественного образования и позитивной социализации детей;</w:t>
            </w:r>
          </w:p>
          <w:p w:rsidR="00897239" w:rsidRPr="005A5B15" w:rsidRDefault="00897239" w:rsidP="00DB4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35D3"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2237" w:rsidRPr="005A5B15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 w:rsidR="00CA2237" w:rsidRPr="005A5B1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</w:t>
            </w:r>
            <w:r w:rsidR="00CA2237" w:rsidRPr="005A5B15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CA2237" w:rsidRPr="005A5B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образования на основе принципов открытости, объективности.</w:t>
            </w:r>
          </w:p>
          <w:p w:rsidR="00C438CD" w:rsidRPr="005A5B15" w:rsidRDefault="00C438CD" w:rsidP="00DB4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35D3" w:rsidRPr="005A5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1825" w:rsidRPr="005A5B15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</w:t>
            </w: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 w:rsidR="00801825" w:rsidRPr="005A5B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дополнительного образования детей</w:t>
            </w:r>
            <w:r w:rsidR="00C406D1"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</w:t>
            </w:r>
            <w:r w:rsidR="005A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F7B" w:rsidRPr="005A5B15"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  <w:r w:rsidR="00833A82"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F7B"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условий для развития детской одаренности и </w:t>
            </w:r>
            <w:r w:rsidR="00833A82" w:rsidRPr="005A5B15">
              <w:rPr>
                <w:rFonts w:ascii="Times New Roman" w:hAnsi="Times New Roman" w:cs="Times New Roman"/>
                <w:sz w:val="24"/>
                <w:szCs w:val="24"/>
              </w:rPr>
              <w:t>талантов</w:t>
            </w:r>
            <w:r w:rsidR="00EE0F7B" w:rsidRPr="005A5B15">
              <w:rPr>
                <w:rFonts w:ascii="Times New Roman" w:hAnsi="Times New Roman" w:cs="Times New Roman"/>
                <w:sz w:val="24"/>
                <w:szCs w:val="24"/>
              </w:rPr>
              <w:t>, здоровье</w:t>
            </w:r>
            <w:r w:rsidR="007D7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F7B" w:rsidRPr="005A5B15">
              <w:rPr>
                <w:rFonts w:ascii="Times New Roman" w:hAnsi="Times New Roman" w:cs="Times New Roman"/>
                <w:sz w:val="24"/>
                <w:szCs w:val="24"/>
              </w:rPr>
              <w:t>сбережения, социализации и максимально возможной самореализации детей в социально позитивных видах деятельности.</w:t>
            </w:r>
          </w:p>
          <w:p w:rsidR="009335D3" w:rsidRPr="005A5B15" w:rsidRDefault="00EE0F7B" w:rsidP="008D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4. Обеспеч</w:t>
            </w:r>
            <w:r w:rsidR="008D7459" w:rsidRPr="005A5B15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8D7459" w:rsidRPr="005A5B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кадрового потенциала муниципальной системы образования: профессионального роста педагогических работников, п</w:t>
            </w:r>
            <w:r w:rsidR="009335D3" w:rsidRPr="005A5B15">
              <w:rPr>
                <w:rFonts w:ascii="Times New Roman" w:hAnsi="Times New Roman" w:cs="Times New Roman"/>
                <w:sz w:val="24"/>
                <w:szCs w:val="24"/>
              </w:rPr>
              <w:t>ривлеч</w:t>
            </w:r>
            <w:r w:rsidR="00DB4522" w:rsidRPr="005A5B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335D3"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педагогов в систему образования.</w:t>
            </w:r>
          </w:p>
        </w:tc>
      </w:tr>
      <w:tr w:rsidR="009335D3" w:rsidRPr="00EC6AA5" w:rsidTr="000F3AFE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EC6AA5" w:rsidRDefault="009335D3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(целевые показатели)</w:t>
            </w:r>
          </w:p>
          <w:p w:rsidR="009335D3" w:rsidRPr="00EC6AA5" w:rsidRDefault="009335D3" w:rsidP="005C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5A5B15" w:rsidRDefault="009335D3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-доля </w:t>
            </w:r>
            <w:r w:rsidRPr="007D7054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4B5F6D" w:rsidRPr="007D7054">
              <w:rPr>
                <w:rFonts w:ascii="Times New Roman" w:hAnsi="Times New Roman" w:cs="Times New Roman"/>
                <w:sz w:val="24"/>
                <w:szCs w:val="24"/>
              </w:rPr>
              <w:t>в возрасте</w:t>
            </w:r>
            <w:r w:rsidRPr="007D7054">
              <w:rPr>
                <w:rFonts w:ascii="Times New Roman" w:hAnsi="Times New Roman" w:cs="Times New Roman"/>
                <w:sz w:val="24"/>
                <w:szCs w:val="24"/>
              </w:rPr>
              <w:t xml:space="preserve"> 0-3 лет, получающих</w:t>
            </w:r>
            <w:r w:rsidRPr="00FD08F5">
              <w:rPr>
                <w:rFonts w:ascii="Times New Roman" w:hAnsi="Times New Roman" w:cs="Times New Roman"/>
                <w:sz w:val="24"/>
                <w:szCs w:val="24"/>
              </w:rPr>
              <w:t xml:space="preserve"> услуги дошкольного образования в муниципальных</w:t>
            </w: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образовательных учреждениях, реализующих образовательные пр</w:t>
            </w:r>
            <w:r w:rsidR="006E340C">
              <w:rPr>
                <w:rFonts w:ascii="Times New Roman" w:hAnsi="Times New Roman" w:cs="Times New Roman"/>
                <w:sz w:val="24"/>
                <w:szCs w:val="24"/>
              </w:rPr>
              <w:t xml:space="preserve">ограммы дошкольного образования </w:t>
            </w:r>
            <w:r w:rsidR="004B5F6D" w:rsidRPr="005A5B15">
              <w:rPr>
                <w:rFonts w:ascii="Times New Roman" w:hAnsi="Times New Roman" w:cs="Times New Roman"/>
                <w:sz w:val="24"/>
                <w:szCs w:val="24"/>
              </w:rPr>
              <w:t>от общего числа обратившихся за данной услугой:</w:t>
            </w:r>
          </w:p>
          <w:p w:rsidR="009335D3" w:rsidRPr="005A5B15" w:rsidRDefault="009335D3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 -71</w:t>
            </w:r>
            <w:r w:rsidR="00C33E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335D3" w:rsidRPr="005A5B15" w:rsidRDefault="009335D3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2021 год -73</w:t>
            </w:r>
            <w:r w:rsidR="00C33E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03653B" w:rsidRPr="005A5B15" w:rsidRDefault="0003653B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8D2FB4"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 73,5%.</w:t>
            </w:r>
          </w:p>
          <w:p w:rsidR="00513714" w:rsidRPr="005A5B15" w:rsidRDefault="00513714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9D1A63" w:rsidRPr="005A5B15">
              <w:rPr>
                <w:rFonts w:ascii="Times New Roman" w:hAnsi="Times New Roman" w:cs="Times New Roman"/>
                <w:sz w:val="24"/>
                <w:szCs w:val="24"/>
              </w:rPr>
              <w:t>- 73,5%</w:t>
            </w:r>
          </w:p>
          <w:p w:rsidR="00513714" w:rsidRPr="005A5B15" w:rsidRDefault="00513714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9D1A63" w:rsidRPr="005A5B15">
              <w:rPr>
                <w:rFonts w:ascii="Times New Roman" w:hAnsi="Times New Roman" w:cs="Times New Roman"/>
                <w:sz w:val="24"/>
                <w:szCs w:val="24"/>
              </w:rPr>
              <w:t>- 73,5%</w:t>
            </w:r>
          </w:p>
          <w:p w:rsidR="00263136" w:rsidRPr="005A5B15" w:rsidRDefault="00263136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C33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 w:rsidR="00C33E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335D3" w:rsidRPr="005A5B15" w:rsidRDefault="009335D3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-доля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</w:t>
            </w:r>
            <w:r w:rsidRPr="007D705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программы дошкольного образования, </w:t>
            </w:r>
            <w:r w:rsidR="004B5F6D" w:rsidRPr="007D7054">
              <w:rPr>
                <w:rFonts w:ascii="Times New Roman" w:hAnsi="Times New Roman" w:cs="Times New Roman"/>
                <w:sz w:val="24"/>
                <w:szCs w:val="24"/>
              </w:rPr>
              <w:t>от общего числа обратившихся за данной услугой:</w:t>
            </w:r>
          </w:p>
          <w:p w:rsidR="009335D3" w:rsidRPr="005A5B15" w:rsidRDefault="009335D3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2020 год -100%;</w:t>
            </w:r>
          </w:p>
          <w:p w:rsidR="009335D3" w:rsidRPr="005A5B15" w:rsidRDefault="009335D3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2021 год -100%;</w:t>
            </w:r>
          </w:p>
          <w:p w:rsidR="0003653B" w:rsidRPr="005A5B15" w:rsidRDefault="0003653B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8D2FB4" w:rsidRPr="005A5B15">
              <w:rPr>
                <w:rFonts w:ascii="Times New Roman" w:hAnsi="Times New Roman" w:cs="Times New Roman"/>
                <w:sz w:val="24"/>
                <w:szCs w:val="24"/>
              </w:rPr>
              <w:t>100%.</w:t>
            </w:r>
          </w:p>
          <w:p w:rsidR="00513714" w:rsidRPr="005A5B15" w:rsidRDefault="00513714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9D1A63" w:rsidRPr="005A5B15">
              <w:rPr>
                <w:rFonts w:ascii="Times New Roman" w:hAnsi="Times New Roman" w:cs="Times New Roman"/>
                <w:sz w:val="24"/>
                <w:szCs w:val="24"/>
              </w:rPr>
              <w:t>- 100%</w:t>
            </w:r>
          </w:p>
          <w:p w:rsidR="00263136" w:rsidRPr="005A5B15" w:rsidRDefault="00513714" w:rsidP="00263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9D1A63" w:rsidRPr="005A5B15">
              <w:rPr>
                <w:rFonts w:ascii="Times New Roman" w:hAnsi="Times New Roman" w:cs="Times New Roman"/>
                <w:sz w:val="24"/>
                <w:szCs w:val="24"/>
              </w:rPr>
              <w:t>- 100%</w:t>
            </w:r>
          </w:p>
          <w:p w:rsidR="00263136" w:rsidRPr="005A5B15" w:rsidRDefault="00263136" w:rsidP="00263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2025 год -100 %</w:t>
            </w:r>
            <w:r w:rsidR="006848AA" w:rsidRPr="005A5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5D3" w:rsidRPr="005A5B15" w:rsidRDefault="009335D3" w:rsidP="000F3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здоровья:</w:t>
            </w:r>
          </w:p>
          <w:p w:rsidR="009335D3" w:rsidRPr="005A5B15" w:rsidRDefault="009335D3" w:rsidP="000F3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2020 год -51%;</w:t>
            </w:r>
          </w:p>
          <w:p w:rsidR="009335D3" w:rsidRPr="005A5B15" w:rsidRDefault="009335D3" w:rsidP="000F3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2021 год -52%;</w:t>
            </w:r>
          </w:p>
          <w:p w:rsidR="0003653B" w:rsidRPr="005A5B15" w:rsidRDefault="0003653B" w:rsidP="000F3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8D2FB4"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 53 %.</w:t>
            </w:r>
          </w:p>
          <w:p w:rsidR="00513714" w:rsidRPr="005A5B15" w:rsidRDefault="00513714" w:rsidP="000F3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9D1A63" w:rsidRPr="005A5B15">
              <w:rPr>
                <w:rFonts w:ascii="Times New Roman" w:hAnsi="Times New Roman" w:cs="Times New Roman"/>
                <w:sz w:val="24"/>
                <w:szCs w:val="24"/>
              </w:rPr>
              <w:t>- 53%</w:t>
            </w:r>
          </w:p>
          <w:p w:rsidR="00513714" w:rsidRPr="005A5B15" w:rsidRDefault="00513714" w:rsidP="000F3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9D1A63" w:rsidRPr="005A5B15">
              <w:rPr>
                <w:rFonts w:ascii="Times New Roman" w:hAnsi="Times New Roman" w:cs="Times New Roman"/>
                <w:sz w:val="24"/>
                <w:szCs w:val="24"/>
              </w:rPr>
              <w:t>- 53%</w:t>
            </w:r>
          </w:p>
          <w:p w:rsidR="006848AA" w:rsidRPr="005A5B15" w:rsidRDefault="006848AA" w:rsidP="000F3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2025 год - 75%</w:t>
            </w:r>
          </w:p>
          <w:p w:rsidR="009335D3" w:rsidRPr="005A5B15" w:rsidRDefault="009335D3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-доля обучающихся, охваченных изучением хакасского языка и литературы, от общего числа детей хакасской национальности:</w:t>
            </w:r>
          </w:p>
          <w:p w:rsidR="009335D3" w:rsidRPr="005A5B15" w:rsidRDefault="009335D3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2020 год -59,5%;</w:t>
            </w:r>
          </w:p>
          <w:p w:rsidR="009335D3" w:rsidRPr="005A5B15" w:rsidRDefault="009335D3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2021 год -60%;</w:t>
            </w:r>
          </w:p>
          <w:p w:rsidR="0003653B" w:rsidRPr="005A5B15" w:rsidRDefault="0003653B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8D2FB4"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 60 </w:t>
            </w:r>
            <w:r w:rsidR="00A95A82" w:rsidRPr="005A5B1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8D2FB4" w:rsidRPr="005A5B15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513714" w:rsidRPr="005A5B15" w:rsidRDefault="00513714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 год- 60,5%</w:t>
            </w:r>
          </w:p>
          <w:p w:rsidR="00513714" w:rsidRPr="005A5B15" w:rsidRDefault="00513714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 год -60,5%</w:t>
            </w:r>
          </w:p>
          <w:p w:rsidR="00833A82" w:rsidRPr="005A5B15" w:rsidRDefault="00833A82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2025 год -80,5%;</w:t>
            </w:r>
          </w:p>
          <w:p w:rsidR="009335D3" w:rsidRPr="005A5B15" w:rsidRDefault="009335D3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-доля школьников, охваченных горячим питанием, в общей численности обучающихся:</w:t>
            </w:r>
          </w:p>
          <w:p w:rsidR="009335D3" w:rsidRPr="005A5B15" w:rsidRDefault="009335D3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2020 год -100%;</w:t>
            </w:r>
          </w:p>
          <w:p w:rsidR="009335D3" w:rsidRPr="005A5B15" w:rsidRDefault="009335D3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2021 год -100%;</w:t>
            </w:r>
          </w:p>
          <w:p w:rsidR="0003653B" w:rsidRPr="005A5B15" w:rsidRDefault="0003653B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8D2FB4"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 100%.</w:t>
            </w:r>
          </w:p>
          <w:p w:rsidR="00513714" w:rsidRPr="005A5B15" w:rsidRDefault="00513714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9D1A63" w:rsidRPr="005A5B15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  <w:p w:rsidR="00513714" w:rsidRPr="005A5B15" w:rsidRDefault="00513714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9D1A63" w:rsidRPr="005A5B15">
              <w:rPr>
                <w:rFonts w:ascii="Times New Roman" w:hAnsi="Times New Roman" w:cs="Times New Roman"/>
                <w:sz w:val="24"/>
                <w:szCs w:val="24"/>
              </w:rPr>
              <w:t>- 100%</w:t>
            </w:r>
          </w:p>
          <w:p w:rsidR="00F61FB0" w:rsidRPr="005A5B15" w:rsidRDefault="00F61FB0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2025 год – 100%</w:t>
            </w:r>
          </w:p>
          <w:p w:rsidR="009335D3" w:rsidRPr="005A5B15" w:rsidRDefault="009335D3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образовательных организаций, соответствующих всем современным требованиям в части учебно-материальной базы:</w:t>
            </w:r>
          </w:p>
          <w:p w:rsidR="009335D3" w:rsidRPr="005A5B15" w:rsidRDefault="009335D3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2020 год -65%;</w:t>
            </w:r>
          </w:p>
          <w:p w:rsidR="009335D3" w:rsidRPr="005A5B15" w:rsidRDefault="009335D3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 -70%;</w:t>
            </w:r>
          </w:p>
          <w:p w:rsidR="0003653B" w:rsidRPr="005A5B15" w:rsidRDefault="0003653B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2022 год- </w:t>
            </w:r>
            <w:r w:rsidR="001C0242" w:rsidRPr="005A5B15">
              <w:rPr>
                <w:rFonts w:ascii="Times New Roman" w:hAnsi="Times New Roman" w:cs="Times New Roman"/>
                <w:sz w:val="24"/>
                <w:szCs w:val="24"/>
              </w:rPr>
              <w:t>72%.</w:t>
            </w:r>
          </w:p>
          <w:p w:rsidR="00513714" w:rsidRPr="005A5B15" w:rsidRDefault="00513714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 год -72%</w:t>
            </w:r>
          </w:p>
          <w:p w:rsidR="00513714" w:rsidRPr="005A5B15" w:rsidRDefault="00513714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 год -72%</w:t>
            </w:r>
          </w:p>
          <w:p w:rsidR="00F61FB0" w:rsidRPr="005A5B15" w:rsidRDefault="00F61FB0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2025 год- 74%</w:t>
            </w:r>
          </w:p>
          <w:p w:rsidR="009335D3" w:rsidRPr="005A5B15" w:rsidRDefault="009335D3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образовательных организаций, соответствующих всем современным требованиям в части безопасности:</w:t>
            </w:r>
          </w:p>
          <w:p w:rsidR="009335D3" w:rsidRPr="005A5B15" w:rsidRDefault="009335D3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2020 год -70%;</w:t>
            </w:r>
          </w:p>
          <w:p w:rsidR="009335D3" w:rsidRPr="005A5B15" w:rsidRDefault="009335D3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2021 год -80%;</w:t>
            </w:r>
          </w:p>
          <w:p w:rsidR="0003653B" w:rsidRPr="005A5B15" w:rsidRDefault="0003653B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1C0242"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 85%.</w:t>
            </w:r>
          </w:p>
          <w:p w:rsidR="00513714" w:rsidRPr="005A5B15" w:rsidRDefault="00513714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F61FB0"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 w:rsidR="009D1A63" w:rsidRPr="005A5B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3714" w:rsidRPr="005A5B15" w:rsidRDefault="00513714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F61FB0" w:rsidRPr="005A5B1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D1A63" w:rsidRPr="005A5B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61FB0" w:rsidRPr="005A5B15" w:rsidRDefault="00F61FB0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2025 год - 90%</w:t>
            </w:r>
          </w:p>
          <w:p w:rsidR="009335D3" w:rsidRPr="005A5B15" w:rsidRDefault="009335D3" w:rsidP="000F3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-удельный вес численности детей, получающих услуги дополнительного образования, в общей численности детей в возрасте 5-18 лет:</w:t>
            </w:r>
          </w:p>
          <w:p w:rsidR="009335D3" w:rsidRPr="005A5B15" w:rsidRDefault="009335D3" w:rsidP="000F3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2020 год -85%;</w:t>
            </w:r>
          </w:p>
          <w:p w:rsidR="009335D3" w:rsidRPr="005A5B15" w:rsidRDefault="009335D3" w:rsidP="00536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2021 год -</w:t>
            </w:r>
            <w:r w:rsidR="000F3AFE" w:rsidRPr="005A5B1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03653B" w:rsidRPr="005A5B15" w:rsidRDefault="0003653B" w:rsidP="00536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0F3AFE" w:rsidRPr="005A5B1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C95812" w:rsidRPr="005A5B15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513714" w:rsidRPr="005A5B15" w:rsidRDefault="00513714" w:rsidP="00536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0F3AFE" w:rsidRPr="005A5B1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D1A63" w:rsidRPr="005A5B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3714" w:rsidRPr="005A5B15" w:rsidRDefault="00513714" w:rsidP="00536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0F3AFE" w:rsidRPr="005A5B1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9D1A63" w:rsidRPr="005A5B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36A7F" w:rsidRPr="005A5B15" w:rsidRDefault="00536A7F" w:rsidP="00536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2025 год – 81% </w:t>
            </w:r>
          </w:p>
          <w:p w:rsidR="009335D3" w:rsidRPr="005A5B15" w:rsidRDefault="009335D3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-доля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образования:</w:t>
            </w:r>
          </w:p>
          <w:p w:rsidR="009335D3" w:rsidRPr="005A5B15" w:rsidRDefault="009335D3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2020 год -45%</w:t>
            </w:r>
          </w:p>
          <w:p w:rsidR="009335D3" w:rsidRPr="005A5B15" w:rsidRDefault="009335D3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2021 год -4</w:t>
            </w:r>
            <w:r w:rsidR="00DB14D7" w:rsidRPr="005A5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3653B" w:rsidRPr="005A5B15" w:rsidRDefault="0003653B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C95812"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DB14D7" w:rsidRPr="005A5B1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="00C95812" w:rsidRPr="005A5B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3714" w:rsidRPr="005A5B15" w:rsidRDefault="00513714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DB14D7" w:rsidRPr="005A5B15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  <w:r w:rsidR="009D1A63" w:rsidRPr="005A5B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3714" w:rsidRPr="005A5B15" w:rsidRDefault="00513714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DB14D7" w:rsidRPr="005A5B1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D1A63" w:rsidRPr="005A5B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B14D7" w:rsidRPr="005A5B15" w:rsidRDefault="00DB14D7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2025 год – 47%</w:t>
            </w:r>
          </w:p>
          <w:p w:rsidR="009335D3" w:rsidRPr="005A5B15" w:rsidRDefault="009335D3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-количество лучших педагогических работников Орджоникидзевского района, получивших муниципальную </w:t>
            </w:r>
            <w:proofErr w:type="spellStart"/>
            <w:r w:rsidR="000F5D3B" w:rsidRPr="005A5B1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грантовую</w:t>
            </w:r>
            <w:proofErr w:type="spellEnd"/>
            <w:r w:rsidR="000F5D3B" w:rsidRPr="005A5B1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5A5B1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поддержку:</w:t>
            </w:r>
          </w:p>
          <w:p w:rsidR="009335D3" w:rsidRPr="005A5B15" w:rsidRDefault="009335D3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0F5D3B" w:rsidRPr="005A5B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20чел</w:t>
            </w:r>
            <w:r w:rsidR="000F5D3B" w:rsidRPr="005A5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5D3" w:rsidRPr="005A5B15" w:rsidRDefault="009335D3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0F5D3B" w:rsidRPr="005A5B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20чел</w:t>
            </w:r>
            <w:r w:rsidR="000F5D3B" w:rsidRPr="005A5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53B" w:rsidRPr="005A5B15" w:rsidRDefault="0003653B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0F5D3B" w:rsidRPr="005A5B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95812"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 20чел.</w:t>
            </w:r>
          </w:p>
          <w:p w:rsidR="00513714" w:rsidRPr="005A5B15" w:rsidRDefault="00513714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 год- 2</w:t>
            </w:r>
            <w:r w:rsidR="000F5D3B" w:rsidRPr="005A5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1A63"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513714" w:rsidRPr="005A5B15" w:rsidRDefault="00513714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51B63" w:rsidRPr="005A5B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1A63"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0F5D3B" w:rsidRPr="005A5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1A63"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0F5D3B" w:rsidRPr="005A5B15" w:rsidRDefault="000F5D3B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2025 год – 30 чел.</w:t>
            </w:r>
          </w:p>
          <w:p w:rsidR="00E7758C" w:rsidRPr="005A5B15" w:rsidRDefault="00E7758C" w:rsidP="00E77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которым при прохождении аттестации в соответствующем году присвоена первая или высшая категория, в общей численности педагогических работников</w:t>
            </w:r>
            <w:r w:rsidR="00833A82" w:rsidRPr="005A5B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 подавших заявление на аттестацию в текущем году;</w:t>
            </w:r>
          </w:p>
          <w:p w:rsidR="00E7758C" w:rsidRPr="005A5B15" w:rsidRDefault="00E7758C" w:rsidP="00E7758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2020 год – 12%;</w:t>
            </w:r>
          </w:p>
          <w:p w:rsidR="00E7758C" w:rsidRPr="005A5B15" w:rsidRDefault="00E7758C" w:rsidP="00E7758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2021 год – 100%;</w:t>
            </w:r>
          </w:p>
          <w:p w:rsidR="00E7758C" w:rsidRPr="005A5B15" w:rsidRDefault="00E7758C" w:rsidP="00E7758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2022 год – 92,5%</w:t>
            </w:r>
          </w:p>
          <w:p w:rsidR="00E7758C" w:rsidRPr="005A5B15" w:rsidRDefault="00E7758C" w:rsidP="00E7758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 – 95,4%</w:t>
            </w:r>
          </w:p>
          <w:p w:rsidR="00E7758C" w:rsidRPr="005A5B15" w:rsidRDefault="00E7758C" w:rsidP="00E7758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2024 год – 97%</w:t>
            </w:r>
          </w:p>
          <w:p w:rsidR="00E7758C" w:rsidRPr="005A5B15" w:rsidRDefault="00E7758C" w:rsidP="00E7758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2025 год – 97%</w:t>
            </w:r>
          </w:p>
          <w:p w:rsidR="009335D3" w:rsidRPr="005A5B15" w:rsidRDefault="009335D3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работников, прошедших профессиональную квалификационную подготовку:</w:t>
            </w:r>
          </w:p>
          <w:p w:rsidR="009335D3" w:rsidRPr="005A5B15" w:rsidRDefault="009335D3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2020 год -90%</w:t>
            </w:r>
          </w:p>
          <w:p w:rsidR="009335D3" w:rsidRPr="005A5B15" w:rsidRDefault="009335D3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2021 год -91%</w:t>
            </w:r>
          </w:p>
          <w:p w:rsidR="0003653B" w:rsidRPr="005A5B15" w:rsidRDefault="0003653B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C95812" w:rsidRPr="005A5B15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  <w:p w:rsidR="00513714" w:rsidRPr="005A5B15" w:rsidRDefault="00513714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 год- 92%</w:t>
            </w:r>
          </w:p>
          <w:p w:rsidR="00513714" w:rsidRPr="005A5B15" w:rsidRDefault="00513714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 год- 92%</w:t>
            </w:r>
          </w:p>
          <w:p w:rsidR="00885EE9" w:rsidRPr="005A5B15" w:rsidRDefault="00885EE9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2025 год – 92%</w:t>
            </w:r>
          </w:p>
          <w:p w:rsidR="009335D3" w:rsidRPr="005A5B15" w:rsidRDefault="009335D3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-доля педагогических работников, принявших участие в профессиональных конкурсах различного уровня:</w:t>
            </w:r>
          </w:p>
          <w:p w:rsidR="009335D3" w:rsidRPr="005A5B15" w:rsidRDefault="009335D3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2020 год -35,5%</w:t>
            </w:r>
          </w:p>
          <w:p w:rsidR="009335D3" w:rsidRPr="005A5B15" w:rsidRDefault="009335D3" w:rsidP="001E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2021 год -36%</w:t>
            </w:r>
          </w:p>
          <w:p w:rsidR="0003653B" w:rsidRPr="005A5B15" w:rsidRDefault="0003653B" w:rsidP="001E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151B63"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 w:rsidR="00C95812" w:rsidRPr="005A5B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3714" w:rsidRPr="005A5B15" w:rsidRDefault="00513714" w:rsidP="001E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 год- 37%</w:t>
            </w:r>
          </w:p>
          <w:p w:rsidR="00513714" w:rsidRPr="005A5B15" w:rsidRDefault="00513714" w:rsidP="001E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5A5B15">
              <w:rPr>
                <w:rFonts w:ascii="Times New Roman" w:hAnsi="Times New Roman" w:cs="Times New Roman"/>
                <w:sz w:val="24"/>
                <w:szCs w:val="24"/>
              </w:rPr>
              <w:t xml:space="preserve"> год- 37%</w:t>
            </w:r>
          </w:p>
          <w:p w:rsidR="00885EE9" w:rsidRPr="005A5B15" w:rsidRDefault="00885EE9" w:rsidP="001E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5">
              <w:rPr>
                <w:rFonts w:ascii="Times New Roman" w:hAnsi="Times New Roman" w:cs="Times New Roman"/>
                <w:sz w:val="24"/>
                <w:szCs w:val="24"/>
              </w:rPr>
              <w:t>2025 год – 37%</w:t>
            </w:r>
          </w:p>
        </w:tc>
      </w:tr>
      <w:tr w:rsidR="009335D3" w:rsidRPr="00EC6AA5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EC6AA5" w:rsidRDefault="009335D3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FD08F5" w:rsidRDefault="009335D3" w:rsidP="004E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F5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 w:rsidR="00A527B0" w:rsidRPr="00FD08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D08F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03610" w:rsidRPr="00FD08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1B63" w:rsidRPr="00FD08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08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3610" w:rsidRPr="00FD08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08F5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9335D3" w:rsidRPr="00FD08F5" w:rsidRDefault="009335D3" w:rsidP="004E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F5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9335D3" w:rsidRPr="00FD08F5" w:rsidRDefault="009335D3" w:rsidP="004E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F5">
              <w:rPr>
                <w:rFonts w:ascii="Times New Roman" w:hAnsi="Times New Roman" w:cs="Times New Roman"/>
                <w:sz w:val="24"/>
                <w:szCs w:val="24"/>
              </w:rPr>
              <w:t>1 этап –</w:t>
            </w:r>
            <w:r w:rsidR="00C03610" w:rsidRPr="00FD08F5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Pr="00FD08F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335D3" w:rsidRPr="00FD08F5" w:rsidRDefault="009335D3" w:rsidP="004E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F5">
              <w:rPr>
                <w:rFonts w:ascii="Times New Roman" w:hAnsi="Times New Roman" w:cs="Times New Roman"/>
                <w:sz w:val="24"/>
                <w:szCs w:val="24"/>
              </w:rPr>
              <w:t>2 этап – 202</w:t>
            </w:r>
            <w:r w:rsidR="00C03610" w:rsidRPr="00FD0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08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335D3" w:rsidRPr="00FD08F5" w:rsidRDefault="009335D3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08F5">
              <w:rPr>
                <w:rFonts w:ascii="Times New Roman" w:hAnsi="Times New Roman" w:cs="Times New Roman"/>
                <w:sz w:val="24"/>
                <w:szCs w:val="24"/>
              </w:rPr>
              <w:t>3 этап – 202</w:t>
            </w:r>
            <w:r w:rsidR="00C03610" w:rsidRPr="00FD0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08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56073" w:rsidRPr="00FD08F5" w:rsidRDefault="00656073" w:rsidP="00C9581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08F5">
              <w:rPr>
                <w:rFonts w:ascii="Times New Roman" w:hAnsi="Times New Roman" w:cs="Times New Roman"/>
                <w:sz w:val="24"/>
                <w:szCs w:val="24"/>
              </w:rPr>
              <w:t>4 этап -</w:t>
            </w:r>
            <w:r w:rsidR="00C95812" w:rsidRPr="00FD08F5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Pr="00FD08F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03610" w:rsidRPr="00FD08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08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13714" w:rsidRPr="00FD08F5" w:rsidRDefault="00513714" w:rsidP="00C9581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08F5">
              <w:rPr>
                <w:rFonts w:ascii="Times New Roman" w:hAnsi="Times New Roman" w:cs="Times New Roman"/>
                <w:sz w:val="24"/>
                <w:szCs w:val="24"/>
              </w:rPr>
              <w:t>5 этап</w:t>
            </w:r>
            <w:r w:rsidR="009D1A63" w:rsidRPr="00FD08F5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C03610" w:rsidRPr="00FD08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1A63" w:rsidRPr="00FD08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13714" w:rsidRPr="00FD08F5" w:rsidRDefault="00513714" w:rsidP="00C0361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08F5">
              <w:rPr>
                <w:rFonts w:ascii="Times New Roman" w:hAnsi="Times New Roman" w:cs="Times New Roman"/>
                <w:sz w:val="24"/>
                <w:szCs w:val="24"/>
              </w:rPr>
              <w:t>6 этап</w:t>
            </w:r>
            <w:r w:rsidR="009D1A63" w:rsidRPr="00FD08F5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C03610" w:rsidRPr="00FD08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1A63" w:rsidRPr="00FD08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335D3" w:rsidRPr="00EC6AA5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EC6AA5" w:rsidRDefault="009335D3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  <w:p w:rsidR="009335D3" w:rsidRPr="00EC6AA5" w:rsidRDefault="009335D3" w:rsidP="005C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5D3" w:rsidRPr="00EC6AA5" w:rsidRDefault="009335D3" w:rsidP="005C7209">
            <w:pPr>
              <w:ind w:firstLine="7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FD08F5" w:rsidRDefault="009335D3" w:rsidP="000D3F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08F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весь период реализации Программы составляет</w:t>
            </w:r>
            <w:r w:rsidR="002A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27B">
              <w:rPr>
                <w:rFonts w:ascii="Times New Roman" w:hAnsi="Times New Roman" w:cs="Times New Roman"/>
                <w:b/>
                <w:sz w:val="24"/>
                <w:szCs w:val="24"/>
              </w:rPr>
              <w:t>1550728,3</w:t>
            </w:r>
            <w:r w:rsidR="001E1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D4CBE" w:rsidRPr="00FD08F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D08F5">
              <w:rPr>
                <w:rFonts w:ascii="Times New Roman" w:hAnsi="Times New Roman" w:cs="Times New Roman"/>
                <w:b/>
                <w:sz w:val="24"/>
                <w:szCs w:val="24"/>
              </w:rPr>
              <w:t>ыс.руб</w:t>
            </w:r>
            <w:proofErr w:type="spellEnd"/>
            <w:r w:rsidRPr="00FD08F5">
              <w:rPr>
                <w:rFonts w:ascii="Times New Roman" w:hAnsi="Times New Roman" w:cs="Times New Roman"/>
                <w:sz w:val="24"/>
                <w:szCs w:val="24"/>
              </w:rPr>
              <w:t>., в том числе по годам:</w:t>
            </w:r>
          </w:p>
          <w:p w:rsidR="00397B34" w:rsidRPr="00FD08F5" w:rsidRDefault="00397B34" w:rsidP="00397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 – </w:t>
            </w:r>
            <w:r w:rsidR="002A2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326760,0 </w:t>
            </w:r>
            <w:r w:rsidRPr="00FD08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 руб</w:t>
            </w:r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в </w:t>
            </w:r>
            <w:proofErr w:type="spellStart"/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</w:p>
          <w:p w:rsidR="00397B34" w:rsidRPr="00FD08F5" w:rsidRDefault="00397B34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бюджет- </w:t>
            </w:r>
            <w:r w:rsidR="00833A82"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10757,7</w:t>
            </w:r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397B34" w:rsidRPr="00FD08F5" w:rsidRDefault="00397B34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бюджет-</w:t>
            </w:r>
            <w:r w:rsidR="006B0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220079</w:t>
            </w:r>
            <w:r w:rsidR="00833A82"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397B34" w:rsidRPr="00FD08F5" w:rsidRDefault="002A227B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-  95923,1</w:t>
            </w:r>
            <w:r w:rsidR="001E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97B34"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="00397B34"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97B34" w:rsidRPr="00FD08F5" w:rsidRDefault="00397B34" w:rsidP="00397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2A2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402304,2</w:t>
            </w:r>
            <w:r w:rsidRPr="00FD08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тыс. руб</w:t>
            </w:r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в.т.ч</w:t>
            </w:r>
            <w:proofErr w:type="spellEnd"/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</w:p>
          <w:p w:rsidR="00397B34" w:rsidRPr="00FD08F5" w:rsidRDefault="00397B34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  <w:r w:rsidR="00833A82"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–21019,6</w:t>
            </w:r>
            <w:r w:rsidR="001E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397B34" w:rsidRPr="00FD08F5" w:rsidRDefault="00397B34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– </w:t>
            </w:r>
            <w:r w:rsidR="00833A82"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222594,8</w:t>
            </w:r>
            <w:r w:rsidR="001E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397B34" w:rsidRPr="00FD08F5" w:rsidRDefault="00397B34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– </w:t>
            </w:r>
            <w:r w:rsidR="002A2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158689,8</w:t>
            </w:r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97B34" w:rsidRPr="00FD08F5" w:rsidRDefault="00397B34" w:rsidP="00397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833A82" w:rsidRPr="00FD08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257386,2</w:t>
            </w:r>
            <w:r w:rsidRPr="00FD08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 руб</w:t>
            </w:r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в.т.ч</w:t>
            </w:r>
            <w:proofErr w:type="spellEnd"/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</w:p>
          <w:p w:rsidR="00397B34" w:rsidRPr="00FD08F5" w:rsidRDefault="00397B34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  <w:r w:rsidR="00833A82"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–8461,7</w:t>
            </w:r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397B34" w:rsidRPr="00FD08F5" w:rsidRDefault="00397B34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– </w:t>
            </w:r>
            <w:r w:rsidR="00833A82"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121525,2</w:t>
            </w:r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397B34" w:rsidRPr="00FD08F5" w:rsidRDefault="00397B34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– </w:t>
            </w:r>
            <w:r w:rsidR="00833A82"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127399,3</w:t>
            </w:r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97B34" w:rsidRPr="00FD08F5" w:rsidRDefault="00397B34" w:rsidP="00397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</w:t>
            </w:r>
            <w:r w:rsidR="00833A82" w:rsidRPr="00FD08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200057,9</w:t>
            </w:r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 </w:t>
            </w:r>
            <w:proofErr w:type="spellStart"/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в.т.ч</w:t>
            </w:r>
            <w:proofErr w:type="spellEnd"/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</w:p>
          <w:p w:rsidR="00397B34" w:rsidRPr="00FD08F5" w:rsidRDefault="00397B34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  <w:r w:rsidR="00833A82"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–8132,1</w:t>
            </w:r>
            <w:r w:rsidR="001E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397B34" w:rsidRPr="00FD08F5" w:rsidRDefault="00397B34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– </w:t>
            </w:r>
            <w:r w:rsidR="00833A82"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143086,6</w:t>
            </w:r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397B34" w:rsidRPr="00FD08F5" w:rsidRDefault="00397B34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– </w:t>
            </w:r>
            <w:r w:rsidR="00EB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48839</w:t>
            </w:r>
            <w:r w:rsidR="00833A82"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97B34" w:rsidRPr="00FD08F5" w:rsidRDefault="00397B34" w:rsidP="00397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</w:t>
            </w:r>
            <w:r w:rsidR="00833A82" w:rsidRPr="00FD08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182110,0</w:t>
            </w:r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 </w:t>
            </w:r>
            <w:proofErr w:type="spellStart"/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в.т.ч</w:t>
            </w:r>
            <w:proofErr w:type="spellEnd"/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</w:p>
          <w:p w:rsidR="00397B34" w:rsidRPr="00FD08F5" w:rsidRDefault="00397B34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–0 </w:t>
            </w:r>
            <w:proofErr w:type="spellStart"/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397B34" w:rsidRPr="00FD08F5" w:rsidRDefault="00397B34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– </w:t>
            </w:r>
            <w:r w:rsidR="00833A82"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133600,0</w:t>
            </w:r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397B34" w:rsidRPr="00FD08F5" w:rsidRDefault="00397B34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местный бюджет – </w:t>
            </w:r>
            <w:r w:rsidR="00833A82"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48510,0</w:t>
            </w:r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F6B08" w:rsidRPr="00FD08F5" w:rsidRDefault="002F6B08" w:rsidP="00FA6F27">
            <w:pPr>
              <w:spacing w:after="0" w:line="240" w:lineRule="auto"/>
              <w:ind w:hanging="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</w:t>
            </w:r>
            <w:r w:rsidR="00833A82"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182110,0 </w:t>
            </w:r>
            <w:proofErr w:type="spellStart"/>
            <w:r w:rsidR="00833A82"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="00833A82"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2F6B08" w:rsidRPr="00FD08F5" w:rsidRDefault="002F6B08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 –</w:t>
            </w:r>
            <w:r w:rsidR="00833A82"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E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E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="001E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2F6B08" w:rsidRPr="00FD08F5" w:rsidRDefault="002F6B08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 –</w:t>
            </w:r>
            <w:r w:rsidR="00833A82"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133600,0 </w:t>
            </w:r>
            <w:proofErr w:type="spellStart"/>
            <w:r w:rsidR="00833A82"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="00833A82"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2F6B08" w:rsidRPr="00FD08F5" w:rsidRDefault="002F6B08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  <w:r w:rsidR="00833A82"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- 48510,0 </w:t>
            </w:r>
            <w:proofErr w:type="spellStart"/>
            <w:r w:rsidR="00833A82"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="00833A82" w:rsidRPr="00FD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7011A1" w:rsidRPr="00FD08F5" w:rsidRDefault="007011A1" w:rsidP="00397B3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D3" w:rsidRPr="00FD08F5">
        <w:trPr>
          <w:trHeight w:val="707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FD08F5" w:rsidRDefault="009335D3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0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  <w:p w:rsidR="009335D3" w:rsidRPr="00FD08F5" w:rsidRDefault="009335D3" w:rsidP="005C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6B8E" w:rsidRPr="00156B8E" w:rsidRDefault="00156B8E" w:rsidP="00156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B8E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0-3 лет, получающих услуги дошкольного образования в муниципальных бюджетных образовательных учреждениях, реализующих образовательные программы дошкольного образования от общего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обратившихся за данной услугой, к концу 2025 года до 90% ;</w:t>
            </w:r>
          </w:p>
          <w:p w:rsidR="00156B8E" w:rsidRPr="00156B8E" w:rsidRDefault="00156B8E" w:rsidP="00156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B8E">
              <w:rPr>
                <w:rFonts w:ascii="Times New Roman" w:hAnsi="Times New Roman" w:cs="Times New Roman"/>
                <w:sz w:val="24"/>
                <w:szCs w:val="24"/>
              </w:rPr>
              <w:t>-доля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от общего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обратившихся за данной услугой, к концу 2025 года до 100% ;</w:t>
            </w:r>
          </w:p>
          <w:p w:rsidR="00156B8E" w:rsidRPr="00156B8E" w:rsidRDefault="00156B8E" w:rsidP="00156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B8E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вленными возможностями здоровья, к концу 2025 года до 75 % ;</w:t>
            </w:r>
          </w:p>
          <w:p w:rsidR="00156B8E" w:rsidRPr="00156B8E" w:rsidRDefault="00156B8E" w:rsidP="00156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B8E">
              <w:rPr>
                <w:rFonts w:ascii="Times New Roman" w:hAnsi="Times New Roman" w:cs="Times New Roman"/>
                <w:sz w:val="24"/>
                <w:szCs w:val="24"/>
              </w:rPr>
              <w:t>-доля обучающихся, охваченных изучением хакасского языка и литературы, от общего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хакасской национальности, к концу 2025 года до 80,5%;</w:t>
            </w:r>
          </w:p>
          <w:p w:rsidR="00156B8E" w:rsidRPr="00156B8E" w:rsidRDefault="00156B8E" w:rsidP="00156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B8E">
              <w:rPr>
                <w:rFonts w:ascii="Times New Roman" w:hAnsi="Times New Roman" w:cs="Times New Roman"/>
                <w:sz w:val="24"/>
                <w:szCs w:val="24"/>
              </w:rPr>
              <w:t xml:space="preserve">-доля школьников, охваченных горячим питанием,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общей численности обучающихся, к концу 2025 года до 100% ;</w:t>
            </w:r>
          </w:p>
          <w:p w:rsidR="00156B8E" w:rsidRPr="00156B8E" w:rsidRDefault="00156B8E" w:rsidP="00156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B8E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образовательных организаций, соответствующих всем современным требованиям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учебно-материальной базы, к концу 2025 года до 74 %;</w:t>
            </w:r>
          </w:p>
          <w:p w:rsidR="00156B8E" w:rsidRPr="00156B8E" w:rsidRDefault="00156B8E" w:rsidP="00156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B8E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образовательных организаций, соответствующих всем современным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ребованиям в части безопасности, к концу  2025 года до 90 % ;</w:t>
            </w:r>
          </w:p>
          <w:p w:rsidR="00156B8E" w:rsidRPr="00156B8E" w:rsidRDefault="00156B8E" w:rsidP="00156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B8E">
              <w:rPr>
                <w:rFonts w:ascii="Times New Roman" w:hAnsi="Times New Roman" w:cs="Times New Roman"/>
                <w:sz w:val="24"/>
                <w:szCs w:val="24"/>
              </w:rPr>
              <w:t>-удельный вес численности детей, получающих услуги дополнительного образования, в общей числен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детей в возрасте 5-18 лет, к концу  2025 года до 81% ;</w:t>
            </w:r>
          </w:p>
          <w:p w:rsidR="00156B8E" w:rsidRPr="00156B8E" w:rsidRDefault="00156B8E" w:rsidP="00156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B8E">
              <w:rPr>
                <w:rFonts w:ascii="Times New Roman" w:hAnsi="Times New Roman" w:cs="Times New Roman"/>
                <w:sz w:val="24"/>
                <w:szCs w:val="24"/>
              </w:rPr>
              <w:t>-доля обучающихся по программам общего образования, участвующих в олимпиадах и конкурсах различного уровня, в общей численности обучающихся п</w:t>
            </w:r>
            <w:r w:rsidR="00706562">
              <w:rPr>
                <w:rFonts w:ascii="Times New Roman" w:hAnsi="Times New Roman" w:cs="Times New Roman"/>
                <w:sz w:val="24"/>
                <w:szCs w:val="24"/>
              </w:rPr>
              <w:t>о программам общего образования, к концу 2025 года до 47 % ;</w:t>
            </w:r>
          </w:p>
          <w:p w:rsidR="00156B8E" w:rsidRPr="00156B8E" w:rsidRDefault="00156B8E" w:rsidP="00156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B8E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лучших педагогических работников Орджоникидзевского района, получивших муниципальную </w:t>
            </w:r>
            <w:proofErr w:type="spellStart"/>
            <w:r w:rsidRPr="00156B8E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156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562">
              <w:rPr>
                <w:rFonts w:ascii="Times New Roman" w:hAnsi="Times New Roman" w:cs="Times New Roman"/>
                <w:sz w:val="24"/>
                <w:szCs w:val="24"/>
              </w:rPr>
              <w:t>поддержку,до</w:t>
            </w:r>
            <w:proofErr w:type="spellEnd"/>
            <w:r w:rsidR="00706562">
              <w:rPr>
                <w:rFonts w:ascii="Times New Roman" w:hAnsi="Times New Roman" w:cs="Times New Roman"/>
                <w:sz w:val="24"/>
                <w:szCs w:val="24"/>
              </w:rPr>
              <w:t xml:space="preserve"> конца 2025 года  </w:t>
            </w:r>
            <w:r w:rsidR="00706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человек;</w:t>
            </w:r>
          </w:p>
          <w:p w:rsidR="00156B8E" w:rsidRPr="00156B8E" w:rsidRDefault="00156B8E" w:rsidP="00156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B8E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которым при прохождении аттестации в соответствующем году присвоена первая или высшая категория, в общей численности педагогических работников, подавших заявлен</w:t>
            </w:r>
            <w:r w:rsidR="00706562">
              <w:rPr>
                <w:rFonts w:ascii="Times New Roman" w:hAnsi="Times New Roman" w:cs="Times New Roman"/>
                <w:sz w:val="24"/>
                <w:szCs w:val="24"/>
              </w:rPr>
              <w:t>ие на аттестацию в текущем году, до конца 2025 года до 97% ;</w:t>
            </w:r>
          </w:p>
          <w:p w:rsidR="00156B8E" w:rsidRPr="00156B8E" w:rsidRDefault="00156B8E" w:rsidP="00156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B8E">
              <w:rPr>
                <w:rFonts w:ascii="Times New Roman" w:hAnsi="Times New Roman" w:cs="Times New Roman"/>
                <w:sz w:val="24"/>
                <w:szCs w:val="24"/>
              </w:rPr>
              <w:t xml:space="preserve">-доля педагогических работников, прошедших профессиональную </w:t>
            </w:r>
            <w:r w:rsidR="00706562">
              <w:rPr>
                <w:rFonts w:ascii="Times New Roman" w:hAnsi="Times New Roman" w:cs="Times New Roman"/>
                <w:sz w:val="24"/>
                <w:szCs w:val="24"/>
              </w:rPr>
              <w:t>квалификационную подготовку, до конца 2025 года до 92 % ;</w:t>
            </w:r>
          </w:p>
          <w:p w:rsidR="00156B8E" w:rsidRPr="00156B8E" w:rsidRDefault="00156B8E" w:rsidP="00156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B8E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работников, принявших участие в профессиональ</w:t>
            </w:r>
            <w:r w:rsidR="00706562">
              <w:rPr>
                <w:rFonts w:ascii="Times New Roman" w:hAnsi="Times New Roman" w:cs="Times New Roman"/>
                <w:sz w:val="24"/>
                <w:szCs w:val="24"/>
              </w:rPr>
              <w:t>ных конкурсах различного уровня, до конца 2025 года до 37% ;</w:t>
            </w:r>
          </w:p>
          <w:p w:rsidR="009335D3" w:rsidRPr="00FD08F5" w:rsidRDefault="0033531E" w:rsidP="00706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F5C71" w:rsidRPr="00971548" w:rsidRDefault="00CF5C71" w:rsidP="004E7F6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26096" w:rsidRPr="008D1AD0" w:rsidRDefault="00794D61" w:rsidP="00626096">
      <w:pPr>
        <w:spacing w:after="0" w:line="240" w:lineRule="auto"/>
        <w:ind w:left="12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548">
        <w:rPr>
          <w:rFonts w:ascii="Times New Roman" w:hAnsi="Times New Roman" w:cs="Times New Roman"/>
          <w:b/>
          <w:bCs/>
          <w:sz w:val="24"/>
          <w:szCs w:val="24"/>
        </w:rPr>
        <w:t>1.1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26096" w:rsidRPr="006260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6096" w:rsidRPr="008D1AD0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  <w:r w:rsidR="006260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6096" w:rsidRPr="008D1AD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794D61" w:rsidRPr="00EC6AA5" w:rsidRDefault="00626096" w:rsidP="00794D61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D61" w:rsidRPr="00EC6AA5">
        <w:rPr>
          <w:rFonts w:ascii="Times New Roman" w:hAnsi="Times New Roman" w:cs="Times New Roman"/>
          <w:b/>
          <w:sz w:val="24"/>
          <w:szCs w:val="24"/>
        </w:rPr>
        <w:t>«Развитие дошкольного, начального общего, основного общего, среднего общего образования в Орджоникидзевском районе»</w:t>
      </w:r>
      <w:r w:rsidR="00794D6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34"/>
      </w:tblGrid>
      <w:tr w:rsidR="00794D61" w:rsidRPr="00EC6AA5" w:rsidTr="00BC16B3">
        <w:trPr>
          <w:trHeight w:val="415"/>
        </w:trPr>
        <w:tc>
          <w:tcPr>
            <w:tcW w:w="3888" w:type="dxa"/>
          </w:tcPr>
          <w:p w:rsidR="00794D61" w:rsidRPr="00EC6AA5" w:rsidRDefault="00794D61" w:rsidP="00BC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434" w:type="dxa"/>
          </w:tcPr>
          <w:p w:rsidR="00794D61" w:rsidRPr="00EC6AA5" w:rsidRDefault="00794D61" w:rsidP="00BC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«Развитие дошкольного, начального общего, основного общего, среднего общего образования в Орджоникидзевском районе» (далее 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794D61" w:rsidRPr="00EC6AA5" w:rsidTr="00BC16B3">
        <w:tc>
          <w:tcPr>
            <w:tcW w:w="3888" w:type="dxa"/>
            <w:vAlign w:val="center"/>
          </w:tcPr>
          <w:p w:rsidR="00794D61" w:rsidRPr="00EC6AA5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 </w:t>
            </w:r>
          </w:p>
        </w:tc>
        <w:tc>
          <w:tcPr>
            <w:tcW w:w="5434" w:type="dxa"/>
          </w:tcPr>
          <w:p w:rsidR="00794D61" w:rsidRPr="00EC6AA5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Орджоникидзевского района</w:t>
            </w:r>
          </w:p>
        </w:tc>
      </w:tr>
      <w:tr w:rsidR="00794D61" w:rsidRPr="00EC6AA5" w:rsidTr="00BC16B3">
        <w:trPr>
          <w:trHeight w:val="841"/>
        </w:trPr>
        <w:tc>
          <w:tcPr>
            <w:tcW w:w="3888" w:type="dxa"/>
          </w:tcPr>
          <w:p w:rsidR="00794D61" w:rsidRPr="00EC6AA5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5434" w:type="dxa"/>
          </w:tcPr>
          <w:p w:rsidR="00794D61" w:rsidRPr="00A07F96" w:rsidRDefault="00794D61" w:rsidP="00BC16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 Орджоникидзевского района</w:t>
            </w:r>
          </w:p>
        </w:tc>
      </w:tr>
      <w:tr w:rsidR="00794D61" w:rsidRPr="00EC6AA5" w:rsidTr="00527E49">
        <w:trPr>
          <w:trHeight w:val="350"/>
        </w:trPr>
        <w:tc>
          <w:tcPr>
            <w:tcW w:w="3888" w:type="dxa"/>
          </w:tcPr>
          <w:p w:rsidR="00794D61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5434" w:type="dxa"/>
          </w:tcPr>
          <w:p w:rsidR="00794D61" w:rsidRPr="00A07F96" w:rsidRDefault="00794D61" w:rsidP="00BC16B3">
            <w:r w:rsidRPr="00A07F96">
              <w:rPr>
                <w:rFonts w:ascii="Times New Roman" w:hAnsi="Times New Roman" w:cs="Times New Roman"/>
                <w:sz w:val="24"/>
                <w:szCs w:val="24"/>
              </w:rPr>
              <w:t>Создание в системе дошкольного, начального для современного качественного образования и общего, основного общего, среднего общего образования Орджоникидзевского района равных возможностей позитивной социализации детей. Формирование современной системы оценки качества образования на основе принципов открытости, объективности.</w:t>
            </w:r>
          </w:p>
        </w:tc>
      </w:tr>
      <w:tr w:rsidR="00794D61" w:rsidRPr="00EC6AA5" w:rsidTr="00BC16B3">
        <w:tc>
          <w:tcPr>
            <w:tcW w:w="3888" w:type="dxa"/>
          </w:tcPr>
          <w:p w:rsidR="00794D61" w:rsidRPr="00EC6AA5" w:rsidRDefault="00794D61" w:rsidP="00BC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434" w:type="dxa"/>
          </w:tcPr>
          <w:p w:rsidR="00794D61" w:rsidRDefault="00794D61" w:rsidP="00BC16B3">
            <w:pPr>
              <w:spacing w:after="0" w:line="240" w:lineRule="auto"/>
              <w:ind w:hanging="1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государственные гарантии доступности и качества дошкольного, начального общего, основного общего и среднего общего образования.</w:t>
            </w:r>
          </w:p>
          <w:p w:rsidR="00794D61" w:rsidRPr="00E0498F" w:rsidRDefault="00794D61" w:rsidP="00BC16B3">
            <w:pPr>
              <w:spacing w:after="0" w:line="240" w:lineRule="auto"/>
              <w:ind w:hanging="1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обучения и воспитания детей в соответствии с требованиями ФГОС и современной безопасной образовательной среды.</w:t>
            </w:r>
          </w:p>
          <w:p w:rsidR="00794D61" w:rsidRPr="00E0498F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доступность всех видов образования для детей-инвалидов и детей с ограниченными возможностями здоровья.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.Создать условия для сохранения и укрепления здоровья обучающихся, формирования культуры здорового образа жизни.</w:t>
            </w:r>
          </w:p>
          <w:p w:rsidR="00794D61" w:rsidRPr="00E0498F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качественного проведения государственной итоговой аттестации выпускников.</w:t>
            </w:r>
          </w:p>
        </w:tc>
      </w:tr>
      <w:tr w:rsidR="00794D61" w:rsidRPr="00EC6AA5" w:rsidTr="00BC16B3">
        <w:trPr>
          <w:trHeight w:val="422"/>
        </w:trPr>
        <w:tc>
          <w:tcPr>
            <w:tcW w:w="3888" w:type="dxa"/>
          </w:tcPr>
          <w:p w:rsidR="00794D61" w:rsidRPr="00EC6AA5" w:rsidRDefault="00794D61" w:rsidP="00BC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5434" w:type="dxa"/>
          </w:tcPr>
          <w:p w:rsidR="00794D61" w:rsidRPr="00E0498F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 xml:space="preserve">- доля детей </w:t>
            </w:r>
            <w:r w:rsidRPr="00A07F96">
              <w:rPr>
                <w:rFonts w:ascii="Times New Roman" w:hAnsi="Times New Roman" w:cs="Times New Roman"/>
                <w:sz w:val="24"/>
                <w:szCs w:val="24"/>
              </w:rPr>
              <w:t>в возрасте 0-3 лет</w:t>
            </w: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, получающих услуги дошкольного образования в муниципальных бюджетных образовательных учреждениях, реализующих образовательные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ограммы дошкольного образования </w:t>
            </w: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от общего числа обратившихся за данной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услугой:</w:t>
            </w:r>
          </w:p>
          <w:p w:rsidR="00794D61" w:rsidRPr="00E0498F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2020 год - 71%;</w:t>
            </w:r>
          </w:p>
          <w:p w:rsidR="00794D61" w:rsidRPr="00E0498F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2021 год - 73%;</w:t>
            </w:r>
          </w:p>
          <w:p w:rsidR="00794D61" w:rsidRPr="00E0498F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2022 год - 73,5%.</w:t>
            </w:r>
          </w:p>
          <w:p w:rsidR="00794D61" w:rsidRPr="00E0498F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2023 год - 73,5%</w:t>
            </w:r>
          </w:p>
          <w:p w:rsidR="00794D61" w:rsidRPr="00E0498F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2024 год - 73,5%</w:t>
            </w:r>
          </w:p>
          <w:p w:rsidR="00794D61" w:rsidRPr="00E0498F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2025 год - 90%</w:t>
            </w:r>
          </w:p>
          <w:p w:rsidR="00794D61" w:rsidRPr="00E0498F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 xml:space="preserve">-доля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</w:t>
            </w:r>
            <w:r w:rsidRPr="00A07F96">
              <w:rPr>
                <w:rFonts w:ascii="Times New Roman" w:hAnsi="Times New Roman" w:cs="Times New Roman"/>
                <w:sz w:val="24"/>
                <w:szCs w:val="24"/>
              </w:rPr>
              <w:t>от общего числа обратившихся за данной услугой:</w:t>
            </w:r>
          </w:p>
          <w:p w:rsidR="00794D61" w:rsidRPr="00E0498F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2020 год -100%;</w:t>
            </w:r>
          </w:p>
          <w:p w:rsidR="00794D61" w:rsidRPr="00E0498F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2021 год -100%;</w:t>
            </w:r>
          </w:p>
          <w:p w:rsidR="00794D61" w:rsidRPr="00E0498F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2022 год -100%.</w:t>
            </w:r>
          </w:p>
          <w:p w:rsidR="00794D61" w:rsidRPr="00E0498F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2023 год- 100%</w:t>
            </w:r>
          </w:p>
          <w:p w:rsidR="00794D61" w:rsidRPr="00E0498F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2024 год- 100%</w:t>
            </w:r>
          </w:p>
          <w:p w:rsidR="00794D61" w:rsidRPr="00E0498F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2025 год -100 %.</w:t>
            </w:r>
          </w:p>
          <w:p w:rsidR="00794D61" w:rsidRPr="00E0498F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здоровья:</w:t>
            </w:r>
          </w:p>
          <w:p w:rsidR="00794D61" w:rsidRPr="00E0498F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2020 год -51%;</w:t>
            </w:r>
          </w:p>
          <w:p w:rsidR="00794D61" w:rsidRPr="00E0498F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2021 год -52%;</w:t>
            </w:r>
          </w:p>
          <w:p w:rsidR="00794D61" w:rsidRPr="00E0498F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2022 год- 53 %.</w:t>
            </w:r>
          </w:p>
          <w:p w:rsidR="00794D61" w:rsidRPr="00E0498F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2023 год- 53%</w:t>
            </w:r>
          </w:p>
          <w:p w:rsidR="00794D61" w:rsidRPr="00E0498F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2024 год- 53%</w:t>
            </w:r>
          </w:p>
          <w:p w:rsidR="00794D61" w:rsidRPr="00E0498F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2025 год - 75%</w:t>
            </w:r>
          </w:p>
          <w:p w:rsidR="00794D61" w:rsidRPr="00E0498F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-доля обучающихся, охваченных изучением хакасского языка и литературы, от общего числа детей хакасской национальности:</w:t>
            </w:r>
          </w:p>
          <w:p w:rsidR="00794D61" w:rsidRPr="00E0498F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2020 год -59,5%;</w:t>
            </w:r>
          </w:p>
          <w:p w:rsidR="00794D61" w:rsidRPr="00E0498F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2021 год -60%;</w:t>
            </w:r>
          </w:p>
          <w:p w:rsidR="00794D61" w:rsidRPr="00E0498F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2022 год- 60 ,5%.</w:t>
            </w:r>
          </w:p>
          <w:p w:rsidR="00794D61" w:rsidRPr="00E0498F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2023 год- 60,5%</w:t>
            </w:r>
          </w:p>
          <w:p w:rsidR="00794D61" w:rsidRPr="00E0498F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2024 год -60,5%</w:t>
            </w:r>
          </w:p>
          <w:p w:rsidR="00794D61" w:rsidRPr="00E0498F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2025 год -80,5%</w:t>
            </w:r>
          </w:p>
          <w:p w:rsidR="00794D61" w:rsidRPr="00E0498F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-доля школьников, охваченных горячим питанием, в общей численности обучающихся:</w:t>
            </w:r>
          </w:p>
          <w:p w:rsidR="00794D61" w:rsidRPr="00E0498F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2020 год -100%;</w:t>
            </w:r>
          </w:p>
          <w:p w:rsidR="00794D61" w:rsidRPr="00E0498F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 -100%;</w:t>
            </w:r>
          </w:p>
          <w:p w:rsidR="00794D61" w:rsidRPr="00E0498F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2022 год- 100%.</w:t>
            </w:r>
          </w:p>
          <w:p w:rsidR="00794D61" w:rsidRPr="00E0498F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2023 год -100%</w:t>
            </w:r>
          </w:p>
          <w:p w:rsidR="00794D61" w:rsidRPr="00E0498F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2024 год- 100%</w:t>
            </w:r>
          </w:p>
          <w:p w:rsidR="00794D61" w:rsidRPr="00E0498F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2025 год – 100%</w:t>
            </w:r>
          </w:p>
          <w:p w:rsidR="00794D61" w:rsidRPr="00E0498F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образовательных организаций, соответствующих всем современным требованиям в части учебно-материальной базы:</w:t>
            </w:r>
          </w:p>
          <w:p w:rsidR="00794D61" w:rsidRPr="00E0498F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2020 год -65%;</w:t>
            </w:r>
          </w:p>
          <w:p w:rsidR="00794D61" w:rsidRPr="00E0498F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2021 год -70%;</w:t>
            </w:r>
          </w:p>
          <w:p w:rsidR="00794D61" w:rsidRPr="00E0498F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2022 год- 72%.</w:t>
            </w:r>
          </w:p>
          <w:p w:rsidR="00794D61" w:rsidRPr="00E0498F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2023 год -72%</w:t>
            </w:r>
          </w:p>
          <w:p w:rsidR="00794D61" w:rsidRPr="00E0498F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2024 год -72%</w:t>
            </w:r>
          </w:p>
          <w:p w:rsidR="00794D61" w:rsidRPr="00E0498F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2025 год- 74%</w:t>
            </w:r>
          </w:p>
          <w:p w:rsidR="00794D61" w:rsidRPr="00E0498F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образовательных организаций, соответствующих всем современным требованиям в части безопасности:</w:t>
            </w:r>
          </w:p>
          <w:p w:rsidR="00794D61" w:rsidRPr="00E0498F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2020 год - 70%;</w:t>
            </w:r>
          </w:p>
          <w:p w:rsidR="00794D61" w:rsidRPr="00E0498F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2021 год - 80%;</w:t>
            </w:r>
          </w:p>
          <w:p w:rsidR="00794D61" w:rsidRPr="00E0498F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2022 год - 85%.</w:t>
            </w:r>
          </w:p>
          <w:p w:rsidR="00794D61" w:rsidRPr="00E0498F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2023 год - 89%</w:t>
            </w:r>
          </w:p>
          <w:p w:rsidR="00794D61" w:rsidRPr="00E0498F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2024 год - 90%</w:t>
            </w:r>
          </w:p>
          <w:p w:rsidR="00794D61" w:rsidRPr="00E0498F" w:rsidRDefault="00794D61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2025 год - 90%</w:t>
            </w:r>
          </w:p>
        </w:tc>
      </w:tr>
      <w:tr w:rsidR="00794D61" w:rsidRPr="00EC6AA5" w:rsidTr="00BC16B3">
        <w:trPr>
          <w:trHeight w:val="422"/>
        </w:trPr>
        <w:tc>
          <w:tcPr>
            <w:tcW w:w="3888" w:type="dxa"/>
          </w:tcPr>
          <w:p w:rsidR="00794D61" w:rsidRPr="00EC6AA5" w:rsidRDefault="00794D61" w:rsidP="00BC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</w:t>
            </w:r>
          </w:p>
        </w:tc>
        <w:tc>
          <w:tcPr>
            <w:tcW w:w="5434" w:type="dxa"/>
          </w:tcPr>
          <w:p w:rsidR="00794D61" w:rsidRPr="00E0498F" w:rsidRDefault="00794D61" w:rsidP="00BC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Сроки реализации - 2020 – 2025 годы.</w:t>
            </w:r>
          </w:p>
          <w:p w:rsidR="00794D61" w:rsidRPr="00E0498F" w:rsidRDefault="00794D61" w:rsidP="00BC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794D61" w:rsidRPr="00E0498F" w:rsidRDefault="00794D61" w:rsidP="00BC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1 этап – 2020 год;</w:t>
            </w:r>
          </w:p>
          <w:p w:rsidR="00794D61" w:rsidRPr="00E0498F" w:rsidRDefault="00794D61" w:rsidP="00BC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2 этап – 2021 год;</w:t>
            </w:r>
          </w:p>
          <w:p w:rsidR="00794D61" w:rsidRPr="00E0498F" w:rsidRDefault="00794D61" w:rsidP="00BC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3 этап – 2022 год.</w:t>
            </w:r>
          </w:p>
          <w:p w:rsidR="00794D61" w:rsidRPr="00E0498F" w:rsidRDefault="00794D61" w:rsidP="00BC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4 этап -2023 год.</w:t>
            </w:r>
          </w:p>
          <w:p w:rsidR="00794D61" w:rsidRPr="00E0498F" w:rsidRDefault="00794D61" w:rsidP="00BC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5 этап -2024 год</w:t>
            </w:r>
          </w:p>
          <w:p w:rsidR="00794D61" w:rsidRPr="00E0498F" w:rsidRDefault="00794D61" w:rsidP="00BC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F">
              <w:rPr>
                <w:rFonts w:ascii="Times New Roman" w:hAnsi="Times New Roman" w:cs="Times New Roman"/>
                <w:sz w:val="24"/>
                <w:szCs w:val="24"/>
              </w:rPr>
              <w:t>6 этап – 2025 год</w:t>
            </w:r>
          </w:p>
        </w:tc>
      </w:tr>
      <w:tr w:rsidR="00794D61" w:rsidRPr="00EC6AA5" w:rsidTr="00BC16B3">
        <w:trPr>
          <w:trHeight w:val="1123"/>
        </w:trPr>
        <w:tc>
          <w:tcPr>
            <w:tcW w:w="3888" w:type="dxa"/>
          </w:tcPr>
          <w:p w:rsidR="00794D61" w:rsidRPr="00EC6AA5" w:rsidRDefault="00794D61" w:rsidP="00BC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5434" w:type="dxa"/>
          </w:tcPr>
          <w:p w:rsidR="00794D61" w:rsidRPr="00EC6AA5" w:rsidRDefault="00794D61" w:rsidP="00BC16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весь </w:t>
            </w:r>
          </w:p>
          <w:p w:rsidR="00794D61" w:rsidRPr="00EC6AA5" w:rsidRDefault="00794D61" w:rsidP="00BC16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Подпрограммы 1 составляет </w:t>
            </w:r>
            <w:r w:rsidRPr="00B141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17E54">
              <w:rPr>
                <w:rFonts w:ascii="Times New Roman" w:hAnsi="Times New Roman" w:cs="Times New Roman"/>
                <w:b/>
                <w:sz w:val="24"/>
                <w:szCs w:val="24"/>
              </w:rPr>
              <w:t>503202,2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794D61" w:rsidRPr="00EC6AA5" w:rsidRDefault="00794D61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E17E54">
              <w:rPr>
                <w:rFonts w:ascii="Times New Roman" w:hAnsi="Times New Roman" w:cs="Times New Roman"/>
                <w:b/>
                <w:sz w:val="24"/>
                <w:szCs w:val="24"/>
              </w:rPr>
              <w:t>315195,1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тыс. руб. в </w:t>
            </w:r>
            <w:proofErr w:type="spellStart"/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794D61" w:rsidRPr="00EC6AA5" w:rsidRDefault="00794D61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10757,7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94D61" w:rsidRPr="00EC6AA5" w:rsidRDefault="00794D61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220079,2тыс.руб.;</w:t>
            </w:r>
          </w:p>
          <w:p w:rsidR="00794D61" w:rsidRPr="00EC6AA5" w:rsidRDefault="00794D61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E17E54">
              <w:rPr>
                <w:rFonts w:ascii="Times New Roman" w:hAnsi="Times New Roman" w:cs="Times New Roman"/>
                <w:sz w:val="24"/>
                <w:szCs w:val="24"/>
              </w:rPr>
              <w:t xml:space="preserve">84358,2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94D61" w:rsidRPr="00EC6AA5" w:rsidRDefault="00794D61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 -</w:t>
            </w:r>
            <w:r w:rsidR="00E17E54">
              <w:rPr>
                <w:rFonts w:ascii="Times New Roman" w:hAnsi="Times New Roman" w:cs="Times New Roman"/>
                <w:b/>
                <w:sz w:val="24"/>
                <w:szCs w:val="24"/>
              </w:rPr>
              <w:t>386698,0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</w:t>
            </w:r>
            <w:proofErr w:type="spellStart"/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794D61" w:rsidRPr="00EC6AA5" w:rsidRDefault="00794D61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21019,6тыс.руб.;</w:t>
            </w:r>
          </w:p>
          <w:p w:rsidR="00794D61" w:rsidRPr="00EC6AA5" w:rsidRDefault="00794D61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222594,8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94D61" w:rsidRDefault="00794D61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FB6D75">
              <w:rPr>
                <w:rFonts w:ascii="Times New Roman" w:hAnsi="Times New Roman" w:cs="Times New Roman"/>
                <w:sz w:val="24"/>
                <w:szCs w:val="24"/>
              </w:rPr>
              <w:t xml:space="preserve">143083,6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94D61" w:rsidRPr="00EC6AA5" w:rsidRDefault="00794D61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251722,2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</w:t>
            </w:r>
            <w:proofErr w:type="spellStart"/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794D61" w:rsidRPr="00EC6AA5" w:rsidRDefault="00794D61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8461,7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94D61" w:rsidRPr="00EC6AA5" w:rsidRDefault="00794D61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121525,2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94D61" w:rsidRDefault="00794D61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121735,3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94D61" w:rsidRPr="00EC6AA5" w:rsidRDefault="00794D61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195160,9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</w:t>
            </w:r>
            <w:proofErr w:type="spellStart"/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794D61" w:rsidRPr="00EC6AA5" w:rsidRDefault="00794D61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8132,1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94D61" w:rsidRPr="00EC6AA5" w:rsidRDefault="00794D61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143086,6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94D61" w:rsidRDefault="00794D61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43942,2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94D61" w:rsidRPr="00EC6AA5" w:rsidRDefault="00794D61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177213,0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</w:t>
            </w:r>
            <w:proofErr w:type="spellStart"/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794D61" w:rsidRPr="00EC6AA5" w:rsidRDefault="00794D61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94D61" w:rsidRPr="00EC6AA5" w:rsidRDefault="00794D61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133600,0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94D61" w:rsidRDefault="00794D61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-43613,0 т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794D61" w:rsidRDefault="00794D61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</w:t>
            </w:r>
            <w:r w:rsidRPr="00804131">
              <w:rPr>
                <w:rFonts w:ascii="Times New Roman" w:hAnsi="Times New Roman" w:cs="Times New Roman"/>
                <w:b/>
                <w:sz w:val="24"/>
                <w:szCs w:val="24"/>
              </w:rPr>
              <w:t>177213,0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94D61" w:rsidRDefault="00794D61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бюджет-0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4D61" w:rsidRDefault="00794D61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бюджет- 133600,0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94D61" w:rsidRPr="00EC6AA5" w:rsidRDefault="00794D61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бюджет- 43613,0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4D61" w:rsidRPr="00EC6AA5" w:rsidTr="00BC16B3">
        <w:trPr>
          <w:trHeight w:val="273"/>
        </w:trPr>
        <w:tc>
          <w:tcPr>
            <w:tcW w:w="3888" w:type="dxa"/>
          </w:tcPr>
          <w:p w:rsidR="00794D61" w:rsidRPr="00EC6AA5" w:rsidRDefault="00794D61" w:rsidP="00BC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</w:tc>
        <w:tc>
          <w:tcPr>
            <w:tcW w:w="5434" w:type="dxa"/>
          </w:tcPr>
          <w:p w:rsidR="00706562" w:rsidRPr="00706562" w:rsidRDefault="00794D61" w:rsidP="00706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562" w:rsidRPr="00706562">
              <w:rPr>
                <w:rFonts w:ascii="Times New Roman" w:hAnsi="Times New Roman" w:cs="Times New Roman"/>
                <w:sz w:val="24"/>
                <w:szCs w:val="24"/>
              </w:rPr>
              <w:t xml:space="preserve">- доля детей в возрасте 0-3 лет, получающих услуги дошкольного образования в муниципальных бюджетных образовательных учреждениях, реализующих образовательные программы дошкольного образования от общего числа обратившихся за данной </w:t>
            </w:r>
            <w:r w:rsidR="00706562">
              <w:rPr>
                <w:rFonts w:ascii="Times New Roman" w:hAnsi="Times New Roman" w:cs="Times New Roman"/>
                <w:sz w:val="24"/>
                <w:szCs w:val="24"/>
              </w:rPr>
              <w:t>услугой, к концу 2025 года до  90% ;</w:t>
            </w:r>
          </w:p>
          <w:p w:rsidR="00706562" w:rsidRPr="00706562" w:rsidRDefault="00706562" w:rsidP="00706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562">
              <w:rPr>
                <w:rFonts w:ascii="Times New Roman" w:hAnsi="Times New Roman" w:cs="Times New Roman"/>
                <w:sz w:val="24"/>
                <w:szCs w:val="24"/>
              </w:rPr>
              <w:t>-доля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от общего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обратившихся за данной услугой, к концу 2025 года до 100% ;</w:t>
            </w:r>
          </w:p>
          <w:p w:rsidR="00706562" w:rsidRPr="00706562" w:rsidRDefault="00706562" w:rsidP="00706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562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вленными возможностями здоровья, к концу 2025 года до 75% ;</w:t>
            </w:r>
          </w:p>
          <w:p w:rsidR="00706562" w:rsidRPr="00706562" w:rsidRDefault="00706562" w:rsidP="00706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562">
              <w:rPr>
                <w:rFonts w:ascii="Times New Roman" w:hAnsi="Times New Roman" w:cs="Times New Roman"/>
                <w:sz w:val="24"/>
                <w:szCs w:val="24"/>
              </w:rPr>
              <w:t>-доля обучающихся, охваченных изучением хакасского языка и литературы, от общего числа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 хакасской национальности, к концу 2025 года </w:t>
            </w:r>
            <w:r w:rsidR="00F85D99">
              <w:rPr>
                <w:rFonts w:ascii="Times New Roman" w:hAnsi="Times New Roman" w:cs="Times New Roman"/>
                <w:sz w:val="24"/>
                <w:szCs w:val="24"/>
              </w:rPr>
              <w:t xml:space="preserve"> до 80,5% ;</w:t>
            </w:r>
          </w:p>
          <w:p w:rsidR="00706562" w:rsidRPr="00706562" w:rsidRDefault="00706562" w:rsidP="00706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562">
              <w:rPr>
                <w:rFonts w:ascii="Times New Roman" w:hAnsi="Times New Roman" w:cs="Times New Roman"/>
                <w:sz w:val="24"/>
                <w:szCs w:val="24"/>
              </w:rPr>
              <w:t xml:space="preserve">-доля школьников, охваченных горячим питанием, </w:t>
            </w:r>
            <w:r w:rsidR="00F85D99">
              <w:rPr>
                <w:rFonts w:ascii="Times New Roman" w:hAnsi="Times New Roman" w:cs="Times New Roman"/>
                <w:sz w:val="24"/>
                <w:szCs w:val="24"/>
              </w:rPr>
              <w:t>в общей численности обучающихся, к концу 2025 года до 100% ;</w:t>
            </w:r>
          </w:p>
          <w:p w:rsidR="00706562" w:rsidRPr="00706562" w:rsidRDefault="00706562" w:rsidP="00706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562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образовательных организаций, соответствующих всем современным требованиям в</w:t>
            </w:r>
            <w:r w:rsidR="00F85D99">
              <w:rPr>
                <w:rFonts w:ascii="Times New Roman" w:hAnsi="Times New Roman" w:cs="Times New Roman"/>
                <w:sz w:val="24"/>
                <w:szCs w:val="24"/>
              </w:rPr>
              <w:t xml:space="preserve"> части учебно-материальной базы, к концу 2025 года до 74% ;</w:t>
            </w:r>
          </w:p>
          <w:p w:rsidR="00706562" w:rsidRPr="00706562" w:rsidRDefault="00706562" w:rsidP="00706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562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образовательных организаций, соответствующих всем современным т</w:t>
            </w:r>
            <w:r w:rsidR="00F85D99">
              <w:rPr>
                <w:rFonts w:ascii="Times New Roman" w:hAnsi="Times New Roman" w:cs="Times New Roman"/>
                <w:sz w:val="24"/>
                <w:szCs w:val="24"/>
              </w:rPr>
              <w:t>ребованиям в части безопасности, к концу 2025 года до 90% ;</w:t>
            </w:r>
          </w:p>
          <w:p w:rsidR="00794D61" w:rsidRPr="00D339E7" w:rsidRDefault="00794D61" w:rsidP="00F85D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1548" w:rsidRDefault="00971548" w:rsidP="00E354B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E354BB" w:rsidRPr="00EC6AA5" w:rsidRDefault="00E354BB" w:rsidP="00E354B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71548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</w:rPr>
        <w:t>Паспорт П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2 «Развитие системы дополнительного образования и воспитания детей в Орджоникидзевском районе»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354BB" w:rsidRPr="00EC6AA5" w:rsidRDefault="00E354BB" w:rsidP="00E354B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59"/>
        <w:gridCol w:w="5611"/>
      </w:tblGrid>
      <w:tr w:rsidR="00E354BB" w:rsidRPr="00EC6AA5" w:rsidTr="00BC16B3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EC6AA5" w:rsidRDefault="00E354BB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EC6AA5" w:rsidRDefault="00E354BB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«Развитие системы дополнительного образования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воспитания детей в Орджоникидзевском районе»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E354BB" w:rsidRPr="00EC6AA5" w:rsidTr="00BC16B3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EC6AA5" w:rsidRDefault="00E354BB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П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EC6AA5" w:rsidRDefault="00E354BB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Орджоникидзевского района</w:t>
            </w:r>
          </w:p>
        </w:tc>
      </w:tr>
      <w:tr w:rsidR="00E354BB" w:rsidRPr="00EC6AA5" w:rsidTr="00BC16B3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EC6AA5" w:rsidRDefault="00E354BB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 2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EC6AA5" w:rsidRDefault="00E354BB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Орджоникидзевского района.</w:t>
            </w:r>
          </w:p>
        </w:tc>
      </w:tr>
      <w:tr w:rsidR="00E354BB" w:rsidRPr="00EC6AA5" w:rsidTr="00BC16B3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EC6AA5" w:rsidRDefault="00E354BB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EC6AA5" w:rsidRDefault="00E354BB" w:rsidP="00BC16B3">
            <w:pPr>
              <w:spacing w:after="0" w:line="240" w:lineRule="auto"/>
              <w:ind w:firstLine="2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дополнительного образования детей Орджоникидзевского района с целью обеспечения условий для развития детской одаренности и талантов,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социализации и максимально возможной самореализации детей в социально позитивных видах деятельности</w:t>
            </w:r>
          </w:p>
        </w:tc>
      </w:tr>
      <w:tr w:rsidR="00E354BB" w:rsidRPr="00EC6AA5" w:rsidTr="00BC16B3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EC6AA5" w:rsidRDefault="00E354BB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Default="00E354BB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развития системы воспитания и дополнительного образования детей;</w:t>
            </w:r>
          </w:p>
          <w:p w:rsidR="00E354BB" w:rsidRPr="00EC6AA5" w:rsidRDefault="00E354BB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создать условия для выявления, развития и поддержки одаренных и талантливых детей </w:t>
            </w:r>
          </w:p>
        </w:tc>
      </w:tr>
      <w:tr w:rsidR="00E354BB" w:rsidRPr="00EC6AA5" w:rsidTr="00BC16B3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EC6AA5" w:rsidRDefault="00E354BB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(целевые показатели)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D339E7" w:rsidRDefault="00E354BB" w:rsidP="00BC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детей, получающих услуги дополнительного образования, в общей численности детей в возрасте 5-18 лет,%:</w:t>
            </w:r>
          </w:p>
          <w:p w:rsidR="00E354BB" w:rsidRPr="00D339E7" w:rsidRDefault="00E354BB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2020 год -85%;</w:t>
            </w:r>
          </w:p>
          <w:p w:rsidR="00E354BB" w:rsidRPr="00D339E7" w:rsidRDefault="00E354BB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2021 год -69%;</w:t>
            </w:r>
          </w:p>
          <w:p w:rsidR="00E354BB" w:rsidRPr="00D339E7" w:rsidRDefault="00E354BB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2022 год- 73%.</w:t>
            </w:r>
          </w:p>
          <w:p w:rsidR="00E354BB" w:rsidRPr="00D339E7" w:rsidRDefault="00E354BB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2023 год -75%</w:t>
            </w:r>
          </w:p>
          <w:p w:rsidR="00E354BB" w:rsidRPr="00D339E7" w:rsidRDefault="00E354BB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2024 год- 81%</w:t>
            </w:r>
          </w:p>
          <w:p w:rsidR="00E354BB" w:rsidRPr="00D339E7" w:rsidRDefault="00E354BB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 xml:space="preserve">2025 год – 81% </w:t>
            </w:r>
          </w:p>
          <w:p w:rsidR="00E354BB" w:rsidRPr="00D339E7" w:rsidRDefault="00E354BB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- 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образования:</w:t>
            </w:r>
          </w:p>
          <w:p w:rsidR="00E354BB" w:rsidRPr="00D339E7" w:rsidRDefault="00E354BB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2020 год - 45%</w:t>
            </w:r>
          </w:p>
          <w:p w:rsidR="00E354BB" w:rsidRPr="00D339E7" w:rsidRDefault="00E354BB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2021 год - 46%</w:t>
            </w:r>
          </w:p>
          <w:p w:rsidR="00E354BB" w:rsidRPr="00D339E7" w:rsidRDefault="00E354BB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2022 год- 46,5%</w:t>
            </w:r>
          </w:p>
          <w:p w:rsidR="00E354BB" w:rsidRPr="00D339E7" w:rsidRDefault="00E354BB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2023 год- 46,5%</w:t>
            </w:r>
          </w:p>
          <w:p w:rsidR="00E354BB" w:rsidRPr="00D339E7" w:rsidRDefault="00E354BB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2024 год- 47%</w:t>
            </w:r>
          </w:p>
          <w:p w:rsidR="00E354BB" w:rsidRPr="00D339E7" w:rsidRDefault="00E354BB" w:rsidP="00BC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2025 год – 47%</w:t>
            </w:r>
          </w:p>
        </w:tc>
      </w:tr>
      <w:tr w:rsidR="00E354BB" w:rsidRPr="00EC6AA5" w:rsidTr="00BC16B3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EC6AA5" w:rsidRDefault="00E354BB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D339E7" w:rsidRDefault="00E354BB" w:rsidP="00BC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Сроки реализации: 2020-2025 годы.</w:t>
            </w:r>
          </w:p>
          <w:p w:rsidR="00E354BB" w:rsidRPr="00D339E7" w:rsidRDefault="00E354BB" w:rsidP="00BC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E354BB" w:rsidRPr="00D339E7" w:rsidRDefault="00E354BB" w:rsidP="00BC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1 этап – 2020 год;</w:t>
            </w:r>
          </w:p>
          <w:p w:rsidR="00E354BB" w:rsidRPr="00D339E7" w:rsidRDefault="00E354BB" w:rsidP="00BC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2 этап – 2021 год;</w:t>
            </w:r>
          </w:p>
          <w:p w:rsidR="00E354BB" w:rsidRPr="00D339E7" w:rsidRDefault="00E354BB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3 этап – 2022 год;</w:t>
            </w:r>
          </w:p>
          <w:p w:rsidR="00E354BB" w:rsidRPr="00D339E7" w:rsidRDefault="00E354BB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4 этап – 2023 год.</w:t>
            </w:r>
          </w:p>
          <w:p w:rsidR="00E354BB" w:rsidRPr="00D339E7" w:rsidRDefault="00E354BB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5 этап -2024 год</w:t>
            </w:r>
          </w:p>
          <w:p w:rsidR="00E354BB" w:rsidRPr="00D339E7" w:rsidRDefault="00E354BB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6 этап – 2025 год</w:t>
            </w:r>
          </w:p>
        </w:tc>
      </w:tr>
      <w:tr w:rsidR="00E354BB" w:rsidRPr="00EC6AA5" w:rsidTr="00BC16B3">
        <w:trPr>
          <w:trHeight w:val="845"/>
        </w:trPr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EC6AA5" w:rsidRDefault="00E354BB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EC6AA5" w:rsidRDefault="00E354BB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бщий объем финансирования за весь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ериод реализации Подпрограммы 2 составляет </w:t>
            </w:r>
            <w:r w:rsidR="00806F3B">
              <w:rPr>
                <w:rFonts w:ascii="Times New Roman" w:hAnsi="Times New Roman" w:cs="Times New Roman"/>
                <w:sz w:val="24"/>
                <w:szCs w:val="24"/>
              </w:rPr>
              <w:t>46724,8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E354BB" w:rsidRPr="00EC6AA5" w:rsidRDefault="00E354BB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806F3B">
              <w:rPr>
                <w:rFonts w:ascii="Times New Roman" w:hAnsi="Times New Roman" w:cs="Times New Roman"/>
                <w:sz w:val="24"/>
                <w:szCs w:val="24"/>
              </w:rPr>
              <w:t xml:space="preserve">11440,6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тыс. руб. в </w:t>
            </w:r>
            <w:proofErr w:type="spellStart"/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E354BB" w:rsidRPr="00EC6AA5" w:rsidRDefault="00E354BB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354BB" w:rsidRPr="00EC6AA5" w:rsidRDefault="00E354BB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354BB" w:rsidRPr="00EC6AA5" w:rsidRDefault="00E354BB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 -</w:t>
            </w:r>
            <w:r w:rsidR="00806F3B">
              <w:rPr>
                <w:rFonts w:ascii="Times New Roman" w:hAnsi="Times New Roman" w:cs="Times New Roman"/>
                <w:sz w:val="24"/>
                <w:szCs w:val="24"/>
              </w:rPr>
              <w:t>11440,6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354BB" w:rsidRPr="00EC6AA5" w:rsidRDefault="00E354BB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 -</w:t>
            </w:r>
            <w:r w:rsidR="00806F3B">
              <w:rPr>
                <w:rFonts w:ascii="Times New Roman" w:hAnsi="Times New Roman" w:cs="Times New Roman"/>
                <w:sz w:val="24"/>
                <w:szCs w:val="24"/>
              </w:rPr>
              <w:t>15241,2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</w:t>
            </w:r>
            <w:proofErr w:type="spellStart"/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E354BB" w:rsidRPr="00EC6AA5" w:rsidRDefault="00E354BB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E354BB" w:rsidRPr="00EC6AA5" w:rsidRDefault="00E354BB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E354BB" w:rsidRDefault="00E354BB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806F3B">
              <w:rPr>
                <w:rFonts w:ascii="Times New Roman" w:hAnsi="Times New Roman" w:cs="Times New Roman"/>
                <w:sz w:val="24"/>
                <w:szCs w:val="24"/>
              </w:rPr>
              <w:t xml:space="preserve">15241,2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E354BB" w:rsidRPr="00EC6AA5" w:rsidRDefault="00E354BB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5352,0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</w:t>
            </w:r>
            <w:proofErr w:type="spellStart"/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E354BB" w:rsidRPr="00EC6AA5" w:rsidRDefault="00E354BB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354BB" w:rsidRPr="00EC6AA5" w:rsidRDefault="00E354BB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354BB" w:rsidRDefault="00E354BB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5352,0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354BB" w:rsidRPr="00EC6AA5" w:rsidRDefault="00E354BB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4897,0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</w:t>
            </w:r>
            <w:proofErr w:type="spellStart"/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E354BB" w:rsidRPr="00EC6AA5" w:rsidRDefault="00E354BB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354BB" w:rsidRPr="00EC6AA5" w:rsidRDefault="00E354BB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354BB" w:rsidRDefault="00E354BB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4897,0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354BB" w:rsidRPr="00EC6AA5" w:rsidRDefault="00E354BB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4897,0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</w:t>
            </w:r>
            <w:proofErr w:type="spellStart"/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E354BB" w:rsidRPr="00EC6AA5" w:rsidRDefault="00E354BB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354BB" w:rsidRPr="00EC6AA5" w:rsidRDefault="00E354BB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354BB" w:rsidRDefault="00E354BB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4897,0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354BB" w:rsidRDefault="00E354BB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год-4897,0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354BB" w:rsidRDefault="00E354BB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бюджет- 0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354BB" w:rsidRDefault="00E354BB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354BB" w:rsidRPr="00EC6AA5" w:rsidRDefault="00E354BB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– 4897,0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</w:tc>
      </w:tr>
      <w:tr w:rsidR="00E354BB" w:rsidRPr="00EC6AA5" w:rsidTr="00BC16B3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EC6AA5" w:rsidRDefault="00E354BB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3890" w:rsidRPr="00D13890" w:rsidRDefault="00D13890" w:rsidP="00D1389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3890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детей, получающих услуги дополнительного образования, в общей численно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детей в возрасте 5-18 лет , к концу 2025 года до 81% ;</w:t>
            </w:r>
          </w:p>
          <w:p w:rsidR="00D13890" w:rsidRPr="00D13890" w:rsidRDefault="00D13890" w:rsidP="00D1389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3890">
              <w:rPr>
                <w:rFonts w:ascii="Times New Roman" w:hAnsi="Times New Roman" w:cs="Times New Roman"/>
                <w:sz w:val="24"/>
                <w:szCs w:val="24"/>
              </w:rPr>
              <w:t>- доля обучающихся по программам общего образования, участвующих в олимпиадах и конкурсах различного уровня, в общей численности обучающихся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программам общего образования, к концу 2025 года до 47% ;</w:t>
            </w:r>
          </w:p>
          <w:p w:rsidR="00E354BB" w:rsidRPr="00EC6AA5" w:rsidRDefault="00E354BB" w:rsidP="00D1389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D61" w:rsidRPr="00EC6AA5" w:rsidRDefault="00794D61" w:rsidP="00794D6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C536B" w:rsidRDefault="007C536B" w:rsidP="007C5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71548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bCs/>
          <w:sz w:val="24"/>
          <w:szCs w:val="24"/>
        </w:rPr>
        <w:t>Паспорт П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3 «Развитие и поддержка кадрового</w:t>
      </w:r>
    </w:p>
    <w:p w:rsidR="007C536B" w:rsidRDefault="007C536B" w:rsidP="007C5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потенциала муниципальной системы образования»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71548" w:rsidRDefault="00971548" w:rsidP="007C5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23"/>
        <w:gridCol w:w="5696"/>
      </w:tblGrid>
      <w:tr w:rsidR="007C536B" w:rsidRPr="00764163" w:rsidTr="00BC16B3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764163" w:rsidRDefault="007C536B" w:rsidP="00BC16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16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764163" w:rsidRDefault="007C536B" w:rsidP="00BC16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163">
              <w:rPr>
                <w:rFonts w:ascii="Times New Roman" w:hAnsi="Times New Roman" w:cs="Times New Roman"/>
                <w:sz w:val="24"/>
                <w:szCs w:val="24"/>
              </w:rPr>
              <w:t>«Развитие и поддержка кадрового потенциала муниципальной системы образования» (далее – Подпрограмма3)</w:t>
            </w:r>
          </w:p>
        </w:tc>
      </w:tr>
      <w:tr w:rsidR="007C536B" w:rsidRPr="00764163" w:rsidTr="00BC16B3">
        <w:trPr>
          <w:trHeight w:val="66"/>
        </w:trPr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764163" w:rsidRDefault="007C536B" w:rsidP="00BC16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16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подпрограммы3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764163" w:rsidRDefault="007C536B" w:rsidP="00BC16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16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Орджоникидзевского района.</w:t>
            </w:r>
          </w:p>
        </w:tc>
      </w:tr>
      <w:tr w:rsidR="007C536B" w:rsidRPr="00764163" w:rsidTr="00BC16B3">
        <w:trPr>
          <w:trHeight w:val="682"/>
        </w:trPr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764163" w:rsidRDefault="007C536B" w:rsidP="00BC16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163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764163" w:rsidRDefault="007C536B" w:rsidP="00BC16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16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Орджоникидзевского района.</w:t>
            </w:r>
          </w:p>
        </w:tc>
      </w:tr>
      <w:tr w:rsidR="007C536B" w:rsidRPr="00764163" w:rsidTr="00BC16B3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D339E7" w:rsidRDefault="007C536B" w:rsidP="00BC16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D339E7" w:rsidRDefault="007C536B" w:rsidP="00BC16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- Обеспечение условий для развития кадрового потенциала муниципальной системы образования: профессионального роста педагогических работников; привлечения молодых педагогов в систему образования Орджоникидзевского района.</w:t>
            </w:r>
          </w:p>
        </w:tc>
      </w:tr>
      <w:tr w:rsidR="007C536B" w:rsidRPr="00764163" w:rsidTr="00BC16B3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D339E7" w:rsidRDefault="007C536B" w:rsidP="00BC16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D339E7" w:rsidRDefault="007C536B" w:rsidP="00BC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- Способствовать профессиональному росту педагогических работников и развитию кадрового потен</w:t>
            </w:r>
            <w:r w:rsidRPr="00D33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циала;</w:t>
            </w:r>
          </w:p>
          <w:p w:rsidR="007C536B" w:rsidRPr="00D339E7" w:rsidRDefault="007C536B" w:rsidP="00BC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- Содействовать привлечению молодых педагогов в систему образования Орджоникидзевского района.</w:t>
            </w:r>
          </w:p>
        </w:tc>
      </w:tr>
      <w:tr w:rsidR="007C536B" w:rsidRPr="00764163" w:rsidTr="00BC16B3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D339E7" w:rsidRDefault="007C536B" w:rsidP="00BC16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результативности (целевые индикаторы)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D339E7" w:rsidRDefault="007C536B" w:rsidP="00BC16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лучших  педагогических работников Орджоникидзевского района, получивших муниципальную </w:t>
            </w:r>
            <w:proofErr w:type="spellStart"/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D339E7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поддержку:</w:t>
            </w:r>
          </w:p>
          <w:p w:rsidR="007C536B" w:rsidRPr="00D339E7" w:rsidRDefault="007C536B" w:rsidP="00BC16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2020 год – 20 чел.</w:t>
            </w:r>
          </w:p>
          <w:p w:rsidR="007C536B" w:rsidRPr="00D339E7" w:rsidRDefault="007C536B" w:rsidP="00BC16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2021 год – 20 чел.</w:t>
            </w:r>
          </w:p>
          <w:p w:rsidR="007C536B" w:rsidRPr="00D339E7" w:rsidRDefault="007C536B" w:rsidP="00BC16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2022 год – 20 чел.</w:t>
            </w:r>
          </w:p>
          <w:p w:rsidR="007C536B" w:rsidRPr="00D339E7" w:rsidRDefault="007C536B" w:rsidP="00BC16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- 25</w:t>
            </w: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7C536B" w:rsidRPr="00D339E7" w:rsidRDefault="007C536B" w:rsidP="00BC16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25</w:t>
            </w: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7C536B" w:rsidRPr="00D339E7" w:rsidRDefault="007C536B" w:rsidP="00BC16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3</w:t>
            </w: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  <w:p w:rsidR="007C536B" w:rsidRPr="00D339E7" w:rsidRDefault="007C536B" w:rsidP="00BC16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работников, которым при прохождении аттестации в соответствующем году присвоена первая или высшая категории, в общей численности педагогических работников, подавших заявления на аттестацию в текущем году</w:t>
            </w:r>
          </w:p>
          <w:p w:rsidR="007C536B" w:rsidRPr="00D339E7" w:rsidRDefault="007C536B" w:rsidP="00BC16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2020 год – 12%;</w:t>
            </w:r>
          </w:p>
          <w:p w:rsidR="007C536B" w:rsidRPr="00D339E7" w:rsidRDefault="007C536B" w:rsidP="00BC16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2021 год – 100%;</w:t>
            </w:r>
          </w:p>
          <w:p w:rsidR="007C536B" w:rsidRPr="00D339E7" w:rsidRDefault="007C536B" w:rsidP="00BC16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2022 год – 92,5%</w:t>
            </w:r>
          </w:p>
          <w:p w:rsidR="007C536B" w:rsidRPr="00D339E7" w:rsidRDefault="007C536B" w:rsidP="00BC16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2023 год – 95,4%</w:t>
            </w:r>
          </w:p>
          <w:p w:rsidR="007C536B" w:rsidRPr="00D339E7" w:rsidRDefault="007C536B" w:rsidP="00BC16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2024 год – 97%</w:t>
            </w:r>
          </w:p>
          <w:p w:rsidR="007C536B" w:rsidRPr="00D339E7" w:rsidRDefault="007C536B" w:rsidP="00BC16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2025 год – 97%</w:t>
            </w:r>
          </w:p>
          <w:p w:rsidR="007C536B" w:rsidRPr="00D339E7" w:rsidRDefault="007C536B" w:rsidP="00BC16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прошедших профессиональную квалификационную подготовку:</w:t>
            </w:r>
          </w:p>
          <w:p w:rsidR="007C536B" w:rsidRPr="00D339E7" w:rsidRDefault="007C536B" w:rsidP="00BC16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2020 год - 90%;</w:t>
            </w:r>
          </w:p>
          <w:p w:rsidR="007C536B" w:rsidRPr="00D339E7" w:rsidRDefault="007C536B" w:rsidP="00BC16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2021 год - 91%;</w:t>
            </w:r>
          </w:p>
          <w:p w:rsidR="007C536B" w:rsidRPr="00D339E7" w:rsidRDefault="007C536B" w:rsidP="00BC16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2022 год - 92%</w:t>
            </w:r>
          </w:p>
          <w:p w:rsidR="007C536B" w:rsidRPr="00D339E7" w:rsidRDefault="007C536B" w:rsidP="00BC16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2023 год – 92%</w:t>
            </w:r>
          </w:p>
          <w:p w:rsidR="007C536B" w:rsidRPr="00D339E7" w:rsidRDefault="007C536B" w:rsidP="00BC16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2024 год-  92%</w:t>
            </w:r>
          </w:p>
          <w:p w:rsidR="007C536B" w:rsidRPr="00D339E7" w:rsidRDefault="007C536B" w:rsidP="00BC16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2025 год – 92%</w:t>
            </w:r>
          </w:p>
          <w:p w:rsidR="007C536B" w:rsidRPr="00D339E7" w:rsidRDefault="007C536B" w:rsidP="00BC16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принявших участие в профессиональных конкурсах различного уровня:</w:t>
            </w:r>
          </w:p>
          <w:p w:rsidR="007C536B" w:rsidRPr="00D339E7" w:rsidRDefault="007C536B" w:rsidP="00BC16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2020 год – 35,5%;</w:t>
            </w:r>
          </w:p>
          <w:p w:rsidR="007C536B" w:rsidRPr="00D339E7" w:rsidRDefault="007C536B" w:rsidP="00BC16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2021 год - 36%;</w:t>
            </w:r>
          </w:p>
          <w:p w:rsidR="007C536B" w:rsidRPr="00D339E7" w:rsidRDefault="007C536B" w:rsidP="00BC16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2022 год - 37%.</w:t>
            </w:r>
          </w:p>
          <w:p w:rsidR="007C536B" w:rsidRPr="00D339E7" w:rsidRDefault="007C536B" w:rsidP="00BC16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2023 год - 37%</w:t>
            </w:r>
          </w:p>
          <w:p w:rsidR="007C536B" w:rsidRPr="00D339E7" w:rsidRDefault="007C536B" w:rsidP="00BC16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2024 год - 37%</w:t>
            </w:r>
          </w:p>
          <w:p w:rsidR="007C536B" w:rsidRPr="00D339E7" w:rsidRDefault="007C536B" w:rsidP="00BC16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2025 год – 37%</w:t>
            </w:r>
          </w:p>
        </w:tc>
      </w:tr>
      <w:tr w:rsidR="007C536B" w:rsidRPr="00764163" w:rsidTr="00BC16B3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764163" w:rsidRDefault="007C536B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163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D339E7" w:rsidRDefault="007C536B" w:rsidP="00BC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Сроки реализации – 2020-2025 годы.</w:t>
            </w:r>
          </w:p>
          <w:p w:rsidR="007C536B" w:rsidRPr="00D339E7" w:rsidRDefault="007C536B" w:rsidP="00BC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7C536B" w:rsidRPr="00D339E7" w:rsidRDefault="007C536B" w:rsidP="00BC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1 этап – 2020 год</w:t>
            </w:r>
          </w:p>
          <w:p w:rsidR="007C536B" w:rsidRPr="00D339E7" w:rsidRDefault="007C536B" w:rsidP="00BC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2 этап – 2021 год</w:t>
            </w:r>
          </w:p>
          <w:p w:rsidR="007C536B" w:rsidRPr="00D339E7" w:rsidRDefault="007C536B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3 этап – 2022 год</w:t>
            </w:r>
          </w:p>
          <w:p w:rsidR="007C536B" w:rsidRPr="00D339E7" w:rsidRDefault="007C536B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4 этап – 2023 год</w:t>
            </w:r>
          </w:p>
          <w:p w:rsidR="007C536B" w:rsidRPr="00D339E7" w:rsidRDefault="007C536B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5 этап - 2024 год</w:t>
            </w:r>
          </w:p>
          <w:p w:rsidR="007C536B" w:rsidRPr="00764163" w:rsidRDefault="007C536B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7">
              <w:rPr>
                <w:rFonts w:ascii="Times New Roman" w:hAnsi="Times New Roman" w:cs="Times New Roman"/>
                <w:sz w:val="24"/>
                <w:szCs w:val="24"/>
              </w:rPr>
              <w:t>6 этап – 2025 год</w:t>
            </w:r>
          </w:p>
        </w:tc>
      </w:tr>
      <w:tr w:rsidR="007C536B" w:rsidRPr="00764163" w:rsidTr="00BC16B3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764163" w:rsidRDefault="007C536B" w:rsidP="00BC16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163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764163" w:rsidRDefault="007C536B" w:rsidP="00BC16B3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163"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финансирования за весь период реализации</w:t>
            </w:r>
            <w:r w:rsidR="00E274F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3 составляет 801,3</w:t>
            </w:r>
            <w:r w:rsidRPr="00764163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764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руб., в том числе по годам:</w:t>
            </w:r>
          </w:p>
          <w:p w:rsidR="007C536B" w:rsidRPr="00764163" w:rsidRDefault="00E274F8" w:rsidP="00BC16B3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–124,3</w:t>
            </w:r>
            <w:r w:rsidR="007C536B" w:rsidRPr="00764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36B" w:rsidRPr="0076416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C536B" w:rsidRPr="00764163">
              <w:rPr>
                <w:rFonts w:ascii="Times New Roman" w:hAnsi="Times New Roman" w:cs="Times New Roman"/>
                <w:sz w:val="24"/>
                <w:szCs w:val="24"/>
              </w:rPr>
              <w:t xml:space="preserve">., в </w:t>
            </w:r>
            <w:proofErr w:type="spellStart"/>
            <w:r w:rsidR="007C536B" w:rsidRPr="0076416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7C536B" w:rsidRPr="00764163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7C536B" w:rsidRPr="00764163" w:rsidRDefault="007C536B" w:rsidP="00BC16B3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16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0 </w:t>
            </w:r>
            <w:proofErr w:type="spellStart"/>
            <w:r w:rsidRPr="0076416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64163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C536B" w:rsidRPr="00764163" w:rsidRDefault="007C536B" w:rsidP="00BC16B3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16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0 </w:t>
            </w:r>
            <w:proofErr w:type="spellStart"/>
            <w:r w:rsidRPr="0076416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64163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C536B" w:rsidRPr="00764163" w:rsidRDefault="00E274F8" w:rsidP="00BC16B3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–124,3</w:t>
            </w:r>
            <w:r w:rsidR="007C536B" w:rsidRPr="00764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36B" w:rsidRPr="0076416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C536B" w:rsidRPr="00764163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C536B" w:rsidRPr="00764163" w:rsidRDefault="007C536B" w:rsidP="00BC16B3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-365,0</w:t>
            </w:r>
            <w:r w:rsidRPr="00764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16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64163">
              <w:rPr>
                <w:rFonts w:ascii="Times New Roman" w:hAnsi="Times New Roman" w:cs="Times New Roman"/>
                <w:sz w:val="24"/>
                <w:szCs w:val="24"/>
              </w:rPr>
              <w:t xml:space="preserve">., в </w:t>
            </w:r>
            <w:proofErr w:type="spellStart"/>
            <w:r w:rsidRPr="0076416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64163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7C536B" w:rsidRPr="00764163" w:rsidRDefault="007C536B" w:rsidP="00BC16B3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16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0 </w:t>
            </w:r>
            <w:proofErr w:type="spellStart"/>
            <w:r w:rsidRPr="0076416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64163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C536B" w:rsidRPr="00764163" w:rsidRDefault="007C536B" w:rsidP="00BC16B3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16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0 </w:t>
            </w:r>
            <w:proofErr w:type="spellStart"/>
            <w:r w:rsidRPr="0076416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64163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C536B" w:rsidRPr="00764163" w:rsidRDefault="007C536B" w:rsidP="00BC16B3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163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365,0</w:t>
            </w:r>
            <w:r w:rsidRPr="00764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16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64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36B" w:rsidRPr="00764163" w:rsidRDefault="007C536B" w:rsidP="00BC16B3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-312,0</w:t>
            </w:r>
            <w:r w:rsidRPr="00764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16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64163">
              <w:rPr>
                <w:rFonts w:ascii="Times New Roman" w:hAnsi="Times New Roman" w:cs="Times New Roman"/>
                <w:sz w:val="24"/>
                <w:szCs w:val="24"/>
              </w:rPr>
              <w:t xml:space="preserve">., в </w:t>
            </w:r>
            <w:proofErr w:type="spellStart"/>
            <w:r w:rsidRPr="0076416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64163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7C536B" w:rsidRPr="00764163" w:rsidRDefault="007C536B" w:rsidP="00BC16B3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16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0 </w:t>
            </w:r>
            <w:proofErr w:type="spellStart"/>
            <w:r w:rsidRPr="0076416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64163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C536B" w:rsidRPr="00764163" w:rsidRDefault="007C536B" w:rsidP="00BC16B3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16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0 </w:t>
            </w:r>
            <w:proofErr w:type="spellStart"/>
            <w:r w:rsidRPr="0076416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64163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C536B" w:rsidRPr="00764163" w:rsidRDefault="007C536B" w:rsidP="00BC16B3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163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0020AD"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  <w:r w:rsidRPr="00764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16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64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36B" w:rsidRPr="00764163" w:rsidRDefault="007C536B" w:rsidP="00BC16B3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163">
              <w:rPr>
                <w:rFonts w:ascii="Times New Roman" w:hAnsi="Times New Roman" w:cs="Times New Roman"/>
                <w:sz w:val="24"/>
                <w:szCs w:val="24"/>
              </w:rPr>
              <w:t xml:space="preserve">2023 год -0 </w:t>
            </w:r>
            <w:proofErr w:type="spellStart"/>
            <w:r w:rsidRPr="0076416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64163">
              <w:rPr>
                <w:rFonts w:ascii="Times New Roman" w:hAnsi="Times New Roman" w:cs="Times New Roman"/>
                <w:sz w:val="24"/>
                <w:szCs w:val="24"/>
              </w:rPr>
              <w:t xml:space="preserve">., в </w:t>
            </w:r>
            <w:proofErr w:type="spellStart"/>
            <w:r w:rsidRPr="0076416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64163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7C536B" w:rsidRPr="00764163" w:rsidRDefault="007C536B" w:rsidP="00BC16B3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16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0 </w:t>
            </w:r>
            <w:proofErr w:type="spellStart"/>
            <w:r w:rsidRPr="0076416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64163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C536B" w:rsidRPr="00764163" w:rsidRDefault="007C536B" w:rsidP="00BC16B3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16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0 </w:t>
            </w:r>
            <w:proofErr w:type="spellStart"/>
            <w:r w:rsidRPr="0076416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64163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C536B" w:rsidRPr="00764163" w:rsidRDefault="007C536B" w:rsidP="00BC16B3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16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-0 </w:t>
            </w:r>
            <w:proofErr w:type="spellStart"/>
            <w:r w:rsidRPr="0076416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64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36B" w:rsidRPr="00764163" w:rsidRDefault="007C536B" w:rsidP="00BC16B3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163">
              <w:rPr>
                <w:rFonts w:ascii="Times New Roman" w:hAnsi="Times New Roman" w:cs="Times New Roman"/>
                <w:sz w:val="24"/>
                <w:szCs w:val="24"/>
              </w:rPr>
              <w:t xml:space="preserve">2024 год -0 </w:t>
            </w:r>
            <w:proofErr w:type="spellStart"/>
            <w:r w:rsidRPr="0076416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64163">
              <w:rPr>
                <w:rFonts w:ascii="Times New Roman" w:hAnsi="Times New Roman" w:cs="Times New Roman"/>
                <w:sz w:val="24"/>
                <w:szCs w:val="24"/>
              </w:rPr>
              <w:t xml:space="preserve">., в </w:t>
            </w:r>
            <w:proofErr w:type="spellStart"/>
            <w:r w:rsidRPr="0076416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64163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7C536B" w:rsidRPr="00764163" w:rsidRDefault="007C536B" w:rsidP="00BC16B3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16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0 </w:t>
            </w:r>
            <w:proofErr w:type="spellStart"/>
            <w:r w:rsidRPr="0076416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64163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C536B" w:rsidRPr="00764163" w:rsidRDefault="007C536B" w:rsidP="00BC16B3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16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0 </w:t>
            </w:r>
            <w:proofErr w:type="spellStart"/>
            <w:r w:rsidRPr="0076416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64163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C536B" w:rsidRDefault="007C536B" w:rsidP="00BC16B3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16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-0 </w:t>
            </w:r>
            <w:proofErr w:type="spellStart"/>
            <w:r w:rsidRPr="0076416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64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36B" w:rsidRDefault="007C536B" w:rsidP="00BC16B3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36B" w:rsidRDefault="007C536B" w:rsidP="00BC16B3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бюджет- 0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36B" w:rsidRDefault="007C536B" w:rsidP="00BC16B3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36B" w:rsidRPr="00764163" w:rsidRDefault="007C536B" w:rsidP="00BC16B3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– 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36B" w:rsidRPr="00764163" w:rsidTr="00BC16B3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764163" w:rsidRDefault="007C536B" w:rsidP="00BC16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4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099E" w:rsidRPr="0088099E" w:rsidRDefault="0088099E" w:rsidP="008809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8099E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лучших  педагогических работников Орджоникидзевского района, получивших муниципальную </w:t>
            </w:r>
            <w:proofErr w:type="spellStart"/>
            <w:r w:rsidRPr="0088099E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88099E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держку, к концу 2025 года до 30 человек ;</w:t>
            </w:r>
          </w:p>
          <w:p w:rsidR="0088099E" w:rsidRPr="0088099E" w:rsidRDefault="0088099E" w:rsidP="008809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8099E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работников, которым при прохождении аттестации в соответствующем году присвоена первая или высшая категории, в общей численности педагогических работников, подавших заявления на аттестацию в текущем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2025 года до 97% ;</w:t>
            </w:r>
          </w:p>
          <w:p w:rsidR="0088099E" w:rsidRPr="0088099E" w:rsidRDefault="0088099E" w:rsidP="008809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8099E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прошедших профессиональную 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кационную подготовку, к концу 2025 года до 92% ;</w:t>
            </w:r>
          </w:p>
          <w:p w:rsidR="0088099E" w:rsidRPr="0088099E" w:rsidRDefault="0088099E" w:rsidP="0088099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8099E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принявших участие в 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конкурсах различного уровня, к концу 2025 года  до 37% ;</w:t>
            </w:r>
          </w:p>
          <w:p w:rsidR="007C536B" w:rsidRPr="00764163" w:rsidRDefault="007C536B" w:rsidP="00527E4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36B" w:rsidRPr="00EC6AA5" w:rsidRDefault="007C536B" w:rsidP="007C53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C7209" w:rsidRPr="00B9157B" w:rsidRDefault="005C7209" w:rsidP="00601907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9157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Программы</w:t>
      </w:r>
      <w:r w:rsidR="0057522F" w:rsidRPr="00B9157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56887" w:rsidRPr="00B9157B" w:rsidRDefault="00756887" w:rsidP="00B9157B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Документы, в соответствии с которыми разработана Программа</w:t>
      </w:r>
      <w:r w:rsidR="00B9157B">
        <w:rPr>
          <w:rFonts w:ascii="Times New Roman" w:hAnsi="Times New Roman" w:cs="Times New Roman"/>
          <w:sz w:val="24"/>
          <w:szCs w:val="24"/>
        </w:rPr>
        <w:t>:</w:t>
      </w:r>
    </w:p>
    <w:p w:rsidR="00756887" w:rsidRPr="00B9157B" w:rsidRDefault="00756887" w:rsidP="0075688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B9157B">
          <w:rPr>
            <w:rFonts w:ascii="Times New Roman" w:hAnsi="Times New Roman" w:cs="Times New Roman"/>
            <w:sz w:val="24"/>
            <w:szCs w:val="24"/>
          </w:rPr>
          <w:t>Федеральный закон от 06.10.2003 №</w:t>
        </w:r>
        <w:r w:rsidR="00D96E65" w:rsidRPr="00B9157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9157B">
          <w:rPr>
            <w:rFonts w:ascii="Times New Roman" w:hAnsi="Times New Roman" w:cs="Times New Roman"/>
            <w:sz w:val="24"/>
            <w:szCs w:val="24"/>
          </w:rPr>
          <w:t>131-ФЗ «Об общих принципах организации местного самоуправления в Российской Федерации»</w:t>
        </w:r>
      </w:hyperlink>
      <w:r w:rsidRPr="00B9157B">
        <w:rPr>
          <w:rFonts w:ascii="Times New Roman" w:hAnsi="Times New Roman" w:cs="Times New Roman"/>
          <w:sz w:val="24"/>
          <w:szCs w:val="24"/>
        </w:rPr>
        <w:t>;</w:t>
      </w:r>
    </w:p>
    <w:p w:rsidR="00756887" w:rsidRPr="00B9157B" w:rsidRDefault="00756887" w:rsidP="0075688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-</w:t>
      </w:r>
      <w:hyperlink r:id="rId11" w:history="1">
        <w:r w:rsidRPr="00B9157B">
          <w:rPr>
            <w:rFonts w:ascii="Times New Roman" w:hAnsi="Times New Roman" w:cs="Times New Roman"/>
            <w:sz w:val="24"/>
            <w:szCs w:val="24"/>
          </w:rPr>
          <w:t>Федеральный закон от 29.12.2012 №</w:t>
        </w:r>
        <w:r w:rsidR="00D96E65" w:rsidRPr="00B9157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9157B">
          <w:rPr>
            <w:rFonts w:ascii="Times New Roman" w:hAnsi="Times New Roman" w:cs="Times New Roman"/>
            <w:sz w:val="24"/>
            <w:szCs w:val="24"/>
          </w:rPr>
          <w:t>273-ФЗ «Об образовании в Российской Федерации»</w:t>
        </w:r>
      </w:hyperlink>
      <w:r w:rsidRPr="00B9157B">
        <w:rPr>
          <w:rFonts w:ascii="Times New Roman" w:hAnsi="Times New Roman" w:cs="Times New Roman"/>
          <w:sz w:val="24"/>
          <w:szCs w:val="24"/>
        </w:rPr>
        <w:t>;</w:t>
      </w:r>
    </w:p>
    <w:p w:rsidR="00756887" w:rsidRPr="00B9157B" w:rsidRDefault="00756887" w:rsidP="0075688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-</w:t>
      </w:r>
      <w:hyperlink r:id="rId12" w:history="1">
        <w:r w:rsidRPr="00B9157B">
          <w:rPr>
            <w:rFonts w:ascii="Times New Roman" w:hAnsi="Times New Roman" w:cs="Times New Roman"/>
            <w:sz w:val="24"/>
            <w:szCs w:val="24"/>
          </w:rPr>
          <w:t>Закон Республики Хакасия от 05.07.2013 №</w:t>
        </w:r>
        <w:r w:rsidR="00D96E65" w:rsidRPr="00B9157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9157B">
          <w:rPr>
            <w:rFonts w:ascii="Times New Roman" w:hAnsi="Times New Roman" w:cs="Times New Roman"/>
            <w:sz w:val="24"/>
            <w:szCs w:val="24"/>
          </w:rPr>
          <w:t>60-ЗРХ «Об образовании в Республике Хакасия»</w:t>
        </w:r>
      </w:hyperlink>
      <w:r w:rsidRPr="00B9157B">
        <w:rPr>
          <w:rFonts w:ascii="Times New Roman" w:hAnsi="Times New Roman" w:cs="Times New Roman"/>
          <w:sz w:val="24"/>
          <w:szCs w:val="24"/>
        </w:rPr>
        <w:t>;</w:t>
      </w:r>
    </w:p>
    <w:p w:rsidR="00756887" w:rsidRPr="00B9157B" w:rsidRDefault="00756887" w:rsidP="0075688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63E1F" w:rsidRPr="00B9157B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r w:rsidRPr="00B9157B">
        <w:rPr>
          <w:rFonts w:ascii="Times New Roman" w:hAnsi="Times New Roman" w:cs="Times New Roman"/>
          <w:sz w:val="24"/>
          <w:szCs w:val="24"/>
        </w:rPr>
        <w:t>Программа</w:t>
      </w:r>
      <w:r w:rsidR="00163E1F" w:rsidRPr="00B9157B">
        <w:rPr>
          <w:rFonts w:ascii="Times New Roman" w:hAnsi="Times New Roman" w:cs="Times New Roman"/>
          <w:sz w:val="24"/>
          <w:szCs w:val="24"/>
        </w:rPr>
        <w:t xml:space="preserve"> Республики Хакасия </w:t>
      </w:r>
      <w:r w:rsidRPr="00B9157B">
        <w:rPr>
          <w:rFonts w:ascii="Times New Roman" w:hAnsi="Times New Roman" w:cs="Times New Roman"/>
          <w:sz w:val="24"/>
          <w:szCs w:val="24"/>
        </w:rPr>
        <w:t>«Развитие образования в Республике Хакасия» (утв. постановлением Правительства РХ </w:t>
      </w:r>
      <w:hyperlink r:id="rId13" w:history="1">
        <w:r w:rsidRPr="00B9157B">
          <w:rPr>
            <w:rFonts w:ascii="Times New Roman" w:hAnsi="Times New Roman" w:cs="Times New Roman"/>
            <w:sz w:val="24"/>
            <w:szCs w:val="24"/>
          </w:rPr>
          <w:t>от 27.10.2015 №</w:t>
        </w:r>
        <w:r w:rsidR="00D96E65" w:rsidRPr="00B9157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9157B">
          <w:rPr>
            <w:rFonts w:ascii="Times New Roman" w:hAnsi="Times New Roman" w:cs="Times New Roman"/>
            <w:sz w:val="24"/>
            <w:szCs w:val="24"/>
          </w:rPr>
          <w:t>556</w:t>
        </w:r>
      </w:hyperlink>
      <w:r w:rsidR="00163E1F" w:rsidRPr="00B9157B">
        <w:rPr>
          <w:rFonts w:ascii="Times New Roman" w:hAnsi="Times New Roman" w:cs="Times New Roman"/>
          <w:sz w:val="24"/>
          <w:szCs w:val="24"/>
        </w:rPr>
        <w:t xml:space="preserve"> с последующими изменениями и дополнениями)</w:t>
      </w:r>
      <w:r w:rsidRPr="00B9157B">
        <w:rPr>
          <w:rFonts w:ascii="Times New Roman" w:hAnsi="Times New Roman" w:cs="Times New Roman"/>
          <w:sz w:val="24"/>
          <w:szCs w:val="24"/>
        </w:rPr>
        <w:t>;</w:t>
      </w:r>
    </w:p>
    <w:p w:rsidR="00756887" w:rsidRPr="00B9157B" w:rsidRDefault="00756887" w:rsidP="0075688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-</w:t>
      </w:r>
      <w:hyperlink r:id="rId14" w:history="1">
        <w:r w:rsidRPr="00B9157B">
          <w:rPr>
            <w:rFonts w:ascii="Times New Roman" w:hAnsi="Times New Roman" w:cs="Times New Roman"/>
            <w:sz w:val="24"/>
            <w:szCs w:val="24"/>
          </w:rPr>
          <w:t>Устав муниципального образования Орджоникидзевск</w:t>
        </w:r>
      </w:hyperlink>
      <w:r w:rsidRPr="00B9157B">
        <w:rPr>
          <w:rFonts w:ascii="Times New Roman" w:hAnsi="Times New Roman" w:cs="Times New Roman"/>
          <w:sz w:val="24"/>
          <w:szCs w:val="24"/>
        </w:rPr>
        <w:t>ий район;</w:t>
      </w:r>
    </w:p>
    <w:p w:rsidR="00601907" w:rsidRPr="00B9157B" w:rsidRDefault="00756887" w:rsidP="00AD60E4">
      <w:pPr>
        <w:pStyle w:val="a9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- Постановление Администрации Орджоникидзевского района </w:t>
      </w:r>
      <w:hyperlink r:id="rId15" w:history="1">
        <w:r w:rsidRPr="00B9157B">
          <w:rPr>
            <w:rFonts w:ascii="Times New Roman" w:hAnsi="Times New Roman" w:cs="Times New Roman"/>
            <w:sz w:val="24"/>
            <w:szCs w:val="24"/>
          </w:rPr>
          <w:t>от 2</w:t>
        </w:r>
        <w:r w:rsidR="00026983" w:rsidRPr="00B9157B">
          <w:rPr>
            <w:rFonts w:ascii="Times New Roman" w:hAnsi="Times New Roman" w:cs="Times New Roman"/>
            <w:sz w:val="24"/>
            <w:szCs w:val="24"/>
          </w:rPr>
          <w:t>5</w:t>
        </w:r>
        <w:r w:rsidRPr="00B9157B">
          <w:rPr>
            <w:rFonts w:ascii="Times New Roman" w:hAnsi="Times New Roman" w:cs="Times New Roman"/>
            <w:sz w:val="24"/>
            <w:szCs w:val="24"/>
          </w:rPr>
          <w:t>.0</w:t>
        </w:r>
        <w:r w:rsidR="00026983" w:rsidRPr="00B9157B">
          <w:rPr>
            <w:rFonts w:ascii="Times New Roman" w:hAnsi="Times New Roman" w:cs="Times New Roman"/>
            <w:sz w:val="24"/>
            <w:szCs w:val="24"/>
          </w:rPr>
          <w:t>8</w:t>
        </w:r>
        <w:r w:rsidRPr="00B9157B">
          <w:rPr>
            <w:rFonts w:ascii="Times New Roman" w:hAnsi="Times New Roman" w:cs="Times New Roman"/>
            <w:sz w:val="24"/>
            <w:szCs w:val="24"/>
          </w:rPr>
          <w:t>.20</w:t>
        </w:r>
        <w:r w:rsidR="00026983" w:rsidRPr="00B9157B">
          <w:rPr>
            <w:rFonts w:ascii="Times New Roman" w:hAnsi="Times New Roman" w:cs="Times New Roman"/>
            <w:sz w:val="24"/>
            <w:szCs w:val="24"/>
          </w:rPr>
          <w:t>20</w:t>
        </w:r>
        <w:r w:rsidRPr="00B9157B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="00D96E65" w:rsidRPr="00B9157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026983" w:rsidRPr="00B9157B">
          <w:rPr>
            <w:rFonts w:ascii="Times New Roman" w:hAnsi="Times New Roman" w:cs="Times New Roman"/>
            <w:sz w:val="24"/>
            <w:szCs w:val="24"/>
          </w:rPr>
          <w:t>318</w:t>
        </w:r>
        <w:r w:rsidRPr="00B9157B">
          <w:rPr>
            <w:rFonts w:ascii="Times New Roman" w:hAnsi="Times New Roman" w:cs="Times New Roman"/>
            <w:sz w:val="24"/>
            <w:szCs w:val="24"/>
          </w:rPr>
          <w:t xml:space="preserve"> «Об утверждении Порядка разработки, утверждения, реализации, проведения и оценки эффективности муниципальных программ Орджоникидзевского района»</w:t>
        </w:r>
      </w:hyperlink>
    </w:p>
    <w:p w:rsidR="002A54D7" w:rsidRPr="00B9157B" w:rsidRDefault="002A54D7" w:rsidP="002A54D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Сфера образования выступает в качестве одной из основных отраслей, призванных обеспечивать высокое качество жизни населения. Среди ключевых факторов - доступность и качество образования.</w:t>
      </w:r>
      <w:r w:rsidR="00FD08F5" w:rsidRPr="00B9157B">
        <w:rPr>
          <w:rFonts w:ascii="Times New Roman" w:hAnsi="Times New Roman" w:cs="Times New Roman"/>
          <w:sz w:val="24"/>
          <w:szCs w:val="24"/>
        </w:rPr>
        <w:t xml:space="preserve"> </w:t>
      </w:r>
      <w:r w:rsidRPr="00B9157B">
        <w:rPr>
          <w:rFonts w:ascii="Times New Roman" w:hAnsi="Times New Roman" w:cs="Times New Roman"/>
          <w:sz w:val="24"/>
          <w:szCs w:val="24"/>
        </w:rPr>
        <w:t xml:space="preserve">В настоящее время в Орджоникидзевском районе обеспечено стабильное функционирование системы образования и созданы предпосылки для ее дальнейшего развития. </w:t>
      </w:r>
    </w:p>
    <w:p w:rsidR="002A54D7" w:rsidRDefault="002A54D7" w:rsidP="002A54D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 xml:space="preserve">Система образования Орджоникидзевского района включает в себя 16 учреждений – юридических лиц, оказывающих образовательные услуги, </w:t>
      </w:r>
      <w:r w:rsidR="00BF5F8D" w:rsidRPr="00B9157B">
        <w:rPr>
          <w:rFonts w:ascii="Times New Roman" w:hAnsi="Times New Roman" w:cs="Times New Roman"/>
          <w:sz w:val="24"/>
          <w:szCs w:val="24"/>
        </w:rPr>
        <w:t xml:space="preserve">подведомственных Управлению образования, </w:t>
      </w:r>
      <w:r w:rsidRPr="00B9157B">
        <w:rPr>
          <w:rFonts w:ascii="Times New Roman" w:hAnsi="Times New Roman" w:cs="Times New Roman"/>
          <w:sz w:val="24"/>
          <w:szCs w:val="24"/>
        </w:rPr>
        <w:t>в том числе: 5 муниципальных бюджетных дошко</w:t>
      </w:r>
      <w:r w:rsidR="001009FE" w:rsidRPr="00B9157B">
        <w:rPr>
          <w:rFonts w:ascii="Times New Roman" w:hAnsi="Times New Roman" w:cs="Times New Roman"/>
          <w:sz w:val="24"/>
          <w:szCs w:val="24"/>
        </w:rPr>
        <w:t>льных образовательных учреждений</w:t>
      </w:r>
      <w:r w:rsidRPr="00B9157B">
        <w:rPr>
          <w:rFonts w:ascii="Times New Roman" w:hAnsi="Times New Roman" w:cs="Times New Roman"/>
          <w:sz w:val="24"/>
          <w:szCs w:val="24"/>
        </w:rPr>
        <w:t>, 10 муниципальных бюджетных общеобразовательных учреждений, 1 учреждение дополнительного образования детей.</w:t>
      </w:r>
    </w:p>
    <w:p w:rsidR="008118DA" w:rsidRPr="00B9157B" w:rsidRDefault="008118DA" w:rsidP="002A54D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7151" w:rsidRDefault="008118DA" w:rsidP="00C266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="008E7151" w:rsidRPr="00B9157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</w:t>
      </w:r>
      <w:r w:rsidR="00C2660A" w:rsidRPr="00971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7151" w:rsidRPr="00B9157B">
        <w:rPr>
          <w:rFonts w:ascii="Times New Roman" w:hAnsi="Times New Roman" w:cs="Times New Roman"/>
          <w:b/>
          <w:bCs/>
          <w:sz w:val="24"/>
          <w:szCs w:val="24"/>
        </w:rPr>
        <w:t>Подпрограммы 1 «Развитие дошкольного, начального общего, основного общего, среднего общего образования в Орджоникидзевском районе».</w:t>
      </w:r>
    </w:p>
    <w:p w:rsidR="008118DA" w:rsidRPr="00B9157B" w:rsidRDefault="008118DA" w:rsidP="00C266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E7151" w:rsidRPr="00B9157B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157B">
        <w:rPr>
          <w:rFonts w:ascii="Times New Roman" w:hAnsi="Times New Roman" w:cs="Times New Roman"/>
        </w:rPr>
        <w:t>В сфере общего образования действуют 8 средних общеобразовательных школ, 1 основная общеобразовательная школа и 1 средняя общеобразовательная школа-интернат. Четыре средних общеобразовательных школы имеют 6 филиалов - начальных общеобразовательных школ, расположенных в малонаселенных пунктах района. В четырех школах осуществляется ежедневный подвоз обучающихся 1-11 классов из малонаселенных пунктов (ежедневный подвоз 133 ребенка по 7 маршрутам). В МБОУ «</w:t>
      </w:r>
      <w:proofErr w:type="spellStart"/>
      <w:r w:rsidRPr="00B9157B">
        <w:rPr>
          <w:rFonts w:ascii="Times New Roman" w:hAnsi="Times New Roman" w:cs="Times New Roman"/>
        </w:rPr>
        <w:t>Новомарьясовская</w:t>
      </w:r>
      <w:proofErr w:type="spellEnd"/>
      <w:r w:rsidRPr="00B9157B">
        <w:rPr>
          <w:rFonts w:ascii="Times New Roman" w:hAnsi="Times New Roman" w:cs="Times New Roman"/>
        </w:rPr>
        <w:t xml:space="preserve"> СОШ-И» в интернате проживает 22 обучающихся. Более 1500 школьников обучаются в муниципальных бюджетных общеобразовательных учреждениях района. В течение последних трех лет наблюдается спад числа школьников: в 2018-2019 учебном году -1579 чел., в 2019-2020 учебном году -1592 чел., в 2020-2021 учебном году -1572 чел., в 2021-2022 учебном году -1551 учащийся. В сферу образования Орджоникидзевского района входит новая форма получения детьми образования - семейная форма. Так в 2020-2021 учебном году на семейном образовании находились 4 ребенка.</w:t>
      </w:r>
    </w:p>
    <w:p w:rsidR="008E7151" w:rsidRPr="00B9157B" w:rsidRDefault="008E7151" w:rsidP="008E715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 xml:space="preserve">Согласно данным учета детей в возрасте от 0 до 7 лет, проживающих на территории района, резко снижается количество детей дошкольного возраста. Так, по состоянию на 01.01.2021 года на территории района проживало 930 детей дошкольного возраста, по состоянию на 01.09.2021 года – 854 детей в возрасте от 0 до 7 лет, из них 44 обучаются в первых классах школ. Охват детей дошкольным образованием по состоянию на 01.09.2021 составляет 62% от общего количества детей в возрасте от 0 до 7 лет, в том числе 25% детей в возрасте от 0 до 3 лет, 80% детей в возрасте от 3 до 7 лет. Данного показателя удается достигать за счет вариативных форм получения дошкольного образования. </w:t>
      </w:r>
    </w:p>
    <w:p w:rsidR="008E7151" w:rsidRPr="00B9157B" w:rsidRDefault="008E7151" w:rsidP="008E715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 xml:space="preserve">В 2021 году дошкольное образование получают 501 маленький житель района (в 2020 году – 577 человек). Снижение показателя связано как с уменьшением количества детей от 0 до 7 лет, так и со снижением платежеспособности родителей. </w:t>
      </w:r>
    </w:p>
    <w:p w:rsidR="008E7151" w:rsidRPr="00B9157B" w:rsidRDefault="008E7151" w:rsidP="008E715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С целью обеспечения доступности дошкольного образования для детей в возрасте от 3 до 7 лет на базе 8 общеобразовательных организаций и МБУ ДО «</w:t>
      </w:r>
      <w:proofErr w:type="spellStart"/>
      <w:r w:rsidRPr="00B9157B">
        <w:rPr>
          <w:rFonts w:ascii="Times New Roman" w:hAnsi="Times New Roman" w:cs="Times New Roman"/>
          <w:sz w:val="24"/>
          <w:szCs w:val="24"/>
        </w:rPr>
        <w:t>Копьевский</w:t>
      </w:r>
      <w:proofErr w:type="spellEnd"/>
      <w:r w:rsidRPr="00B9157B">
        <w:rPr>
          <w:rFonts w:ascii="Times New Roman" w:hAnsi="Times New Roman" w:cs="Times New Roman"/>
          <w:sz w:val="24"/>
          <w:szCs w:val="24"/>
        </w:rPr>
        <w:t xml:space="preserve"> районный Дом детского творчества» работают 11 групп кратковременного пребывания детей. Этим видом дошкольного образования охвачено 126 детей (по состоянию на 01.09.2021г.). </w:t>
      </w:r>
      <w:r w:rsidRPr="00B9157B">
        <w:rPr>
          <w:rFonts w:ascii="Times New Roman" w:hAnsi="Times New Roman" w:cs="Times New Roman"/>
          <w:sz w:val="24"/>
          <w:szCs w:val="24"/>
        </w:rPr>
        <w:lastRenderedPageBreak/>
        <w:t>В связи с отсутствием контингента была закрыта группа кратковременного пребывания детей в Кожуховской НОШ - филиале МБОУ «</w:t>
      </w:r>
      <w:proofErr w:type="spellStart"/>
      <w:r w:rsidRPr="00B9157B">
        <w:rPr>
          <w:rFonts w:ascii="Times New Roman" w:hAnsi="Times New Roman" w:cs="Times New Roman"/>
          <w:sz w:val="24"/>
          <w:szCs w:val="24"/>
        </w:rPr>
        <w:t>Июсская</w:t>
      </w:r>
      <w:proofErr w:type="spellEnd"/>
      <w:r w:rsidRPr="00B9157B">
        <w:rPr>
          <w:rFonts w:ascii="Times New Roman" w:hAnsi="Times New Roman" w:cs="Times New Roman"/>
          <w:sz w:val="24"/>
          <w:szCs w:val="24"/>
        </w:rPr>
        <w:t xml:space="preserve"> СОШ». </w:t>
      </w:r>
    </w:p>
    <w:p w:rsidR="008E7151" w:rsidRPr="00B9157B" w:rsidRDefault="008E7151" w:rsidP="008E715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Количество проектных мест в детских садах сохраняется на протяжении последних лет -  579 мест. Наполняемость на 01.09.2021 года составляет 64% - детские сады посещает 375 детей.</w:t>
      </w:r>
    </w:p>
    <w:p w:rsidR="008E7151" w:rsidRPr="00B9157B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157B">
        <w:rPr>
          <w:rFonts w:ascii="Times New Roman" w:hAnsi="Times New Roman" w:cs="Times New Roman"/>
        </w:rPr>
        <w:t>Процессы модернизации в системе образования напрямую связаны с введением федеральных государственных образовательных стандартов (далее - ФГОС). Анализ результатов мониторинга введения ФГОС дошкольного, начального общего, основного и среднего общего образования, а также ФГОС обучающихся с ограниченными возможностями здоровья за 2018-2021 гг. позволяет констатировать системные изменения в организации образовательной деятельности в образовательных учреждениях. Социально-педагогическими эффектами введения ФГОС начального общего образования являются:</w:t>
      </w:r>
    </w:p>
    <w:p w:rsidR="008E7151" w:rsidRPr="00B9157B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157B">
        <w:rPr>
          <w:rFonts w:ascii="Times New Roman" w:hAnsi="Times New Roman" w:cs="Times New Roman"/>
        </w:rPr>
        <w:t>- достижение первого уровня результатов реализации программы духовно-нравственного развития и воспитания на ступени начального общего образования - приобретение обучающимися социальных знаний, первичного понимания социальной реальности и повседневной жизни, первоначального опыта постижения ценностей гражданского общества, национальной истории и культуры;</w:t>
      </w:r>
    </w:p>
    <w:p w:rsidR="008E7151" w:rsidRPr="00B9157B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157B">
        <w:rPr>
          <w:rFonts w:ascii="Times New Roman" w:hAnsi="Times New Roman" w:cs="Times New Roman"/>
        </w:rPr>
        <w:t xml:space="preserve">- формирование готовности к самооценке и оценке учебной деятельности с ориентиром на достижение личностных, </w:t>
      </w:r>
      <w:proofErr w:type="spellStart"/>
      <w:r w:rsidRPr="00B9157B">
        <w:rPr>
          <w:rFonts w:ascii="Times New Roman" w:hAnsi="Times New Roman" w:cs="Times New Roman"/>
        </w:rPr>
        <w:t>метапредметных</w:t>
      </w:r>
      <w:proofErr w:type="spellEnd"/>
      <w:r w:rsidRPr="00B9157B">
        <w:rPr>
          <w:rFonts w:ascii="Times New Roman" w:hAnsi="Times New Roman" w:cs="Times New Roman"/>
        </w:rPr>
        <w:t xml:space="preserve"> и предметных результатов;</w:t>
      </w:r>
    </w:p>
    <w:p w:rsidR="008E7151" w:rsidRPr="00B9157B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157B">
        <w:rPr>
          <w:rFonts w:ascii="Times New Roman" w:hAnsi="Times New Roman" w:cs="Times New Roman"/>
        </w:rPr>
        <w:t xml:space="preserve">- участие обучающихся и их родителей (законных представителей) в проектировании и развитии </w:t>
      </w:r>
      <w:proofErr w:type="spellStart"/>
      <w:r w:rsidRPr="00B9157B">
        <w:rPr>
          <w:rFonts w:ascii="Times New Roman" w:hAnsi="Times New Roman" w:cs="Times New Roman"/>
        </w:rPr>
        <w:t>внутришкольной</w:t>
      </w:r>
      <w:proofErr w:type="spellEnd"/>
      <w:r w:rsidRPr="00B9157B">
        <w:rPr>
          <w:rFonts w:ascii="Times New Roman" w:hAnsi="Times New Roman" w:cs="Times New Roman"/>
        </w:rPr>
        <w:t xml:space="preserve"> социальной среды;</w:t>
      </w:r>
    </w:p>
    <w:p w:rsidR="008E7151" w:rsidRPr="00B9157B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157B">
        <w:rPr>
          <w:rFonts w:ascii="Times New Roman" w:hAnsi="Times New Roman" w:cs="Times New Roman"/>
        </w:rPr>
        <w:t xml:space="preserve">- включение обучающихся в процесс познания средствами современных образовательных технологий </w:t>
      </w:r>
      <w:proofErr w:type="spellStart"/>
      <w:r w:rsidRPr="00B9157B">
        <w:rPr>
          <w:rFonts w:ascii="Times New Roman" w:hAnsi="Times New Roman" w:cs="Times New Roman"/>
        </w:rPr>
        <w:t>деятельностного</w:t>
      </w:r>
      <w:proofErr w:type="spellEnd"/>
      <w:r w:rsidRPr="00B9157B">
        <w:rPr>
          <w:rFonts w:ascii="Times New Roman" w:hAnsi="Times New Roman" w:cs="Times New Roman"/>
        </w:rPr>
        <w:t xml:space="preserve"> типа.</w:t>
      </w:r>
    </w:p>
    <w:p w:rsidR="008E7151" w:rsidRPr="00B9157B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157B">
        <w:rPr>
          <w:rFonts w:ascii="Times New Roman" w:hAnsi="Times New Roman" w:cs="Times New Roman"/>
        </w:rPr>
        <w:t>2021-2022 учебный год является переходным этапом для подготовки к реализации ФГОС нового поколения, которые вступают в силу с 01.09.2022 года.</w:t>
      </w:r>
    </w:p>
    <w:p w:rsidR="008E7151" w:rsidRPr="00B9157B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157B">
        <w:rPr>
          <w:rFonts w:ascii="Times New Roman" w:hAnsi="Times New Roman" w:cs="Times New Roman"/>
        </w:rPr>
        <w:t>Муниципальная система образования района предоставляет возможности для изучения хакасского языка и истории родного края. За последние 3 года увеличилось количество детей, изучающих язык в разных формах: как учебный предмет, включенный в учебный план, а также факультативно и в рамках внеурочной деятельности. В 3 школах района (МБОУ «</w:t>
      </w:r>
      <w:proofErr w:type="spellStart"/>
      <w:r w:rsidRPr="00B9157B">
        <w:rPr>
          <w:rFonts w:ascii="Times New Roman" w:hAnsi="Times New Roman" w:cs="Times New Roman"/>
        </w:rPr>
        <w:t>Устино-Копьевская</w:t>
      </w:r>
      <w:proofErr w:type="spellEnd"/>
      <w:r w:rsidRPr="00B9157B">
        <w:rPr>
          <w:rFonts w:ascii="Times New Roman" w:hAnsi="Times New Roman" w:cs="Times New Roman"/>
        </w:rPr>
        <w:t xml:space="preserve"> СОШ», МБОУ «</w:t>
      </w:r>
      <w:proofErr w:type="spellStart"/>
      <w:r w:rsidRPr="00B9157B">
        <w:rPr>
          <w:rFonts w:ascii="Times New Roman" w:hAnsi="Times New Roman" w:cs="Times New Roman"/>
        </w:rPr>
        <w:t>Новомарьясовская</w:t>
      </w:r>
      <w:proofErr w:type="spellEnd"/>
      <w:r w:rsidRPr="00B9157B">
        <w:rPr>
          <w:rFonts w:ascii="Times New Roman" w:hAnsi="Times New Roman" w:cs="Times New Roman"/>
        </w:rPr>
        <w:t xml:space="preserve"> СОШ-И» и МБОУ «</w:t>
      </w:r>
      <w:proofErr w:type="spellStart"/>
      <w:r w:rsidRPr="00B9157B">
        <w:rPr>
          <w:rFonts w:ascii="Times New Roman" w:hAnsi="Times New Roman" w:cs="Times New Roman"/>
        </w:rPr>
        <w:t>Кобяковская</w:t>
      </w:r>
      <w:proofErr w:type="spellEnd"/>
      <w:r w:rsidRPr="00B9157B">
        <w:rPr>
          <w:rFonts w:ascii="Times New Roman" w:hAnsi="Times New Roman" w:cs="Times New Roman"/>
        </w:rPr>
        <w:t xml:space="preserve"> ООШ») хакасский язык изучается как учебный предмет. </w:t>
      </w:r>
    </w:p>
    <w:p w:rsidR="008E7151" w:rsidRPr="00B9157B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157B">
        <w:rPr>
          <w:rFonts w:ascii="Times New Roman" w:hAnsi="Times New Roman" w:cs="Times New Roman"/>
        </w:rPr>
        <w:t>Потребности обучающихся на получение образования повышенного уровня удовлетворяются за счет функционирования классов с углубленным изучением отдельных предметов, изучением предметов на профильном уровне. Наблюдается увеличение количества школ, реализующих программы углубленного изучения отдельных предметов: с 2-х школ в 2014 г. до 6-х в 2021 г.</w:t>
      </w:r>
    </w:p>
    <w:p w:rsidR="008E7151" w:rsidRPr="00B9157B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157B">
        <w:rPr>
          <w:rFonts w:ascii="Times New Roman" w:hAnsi="Times New Roman" w:cs="Times New Roman"/>
        </w:rPr>
        <w:t>Одна из важнейших задач системы образования района - создание специальной коррекционно-развивающей образовательной среды для детей с ограниченными возможностями здоровья (со специальными образовательными потребностями) и детей-инвалидов. С целью обеспечения равных условий и возможностей для получения общего образования детьми-инвалидами и детьми с ограниченными возможностями здоровья в школах района реализуются адаптированные образовательные программы, создаются условия для инклюзивного образования.</w:t>
      </w:r>
    </w:p>
    <w:p w:rsidR="008E7151" w:rsidRPr="00B9157B" w:rsidRDefault="008E7151" w:rsidP="008E71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  <w:r w:rsidRPr="00B9157B">
        <w:rPr>
          <w:rFonts w:ascii="Times New Roman" w:eastAsia="Calibri" w:hAnsi="Times New Roman" w:cs="Times New Roman"/>
          <w:sz w:val="24"/>
          <w:lang w:eastAsia="en-US"/>
        </w:rPr>
        <w:t xml:space="preserve">Термин «качество образования» закреплен в федеральном законе «Об образовании в Российской Федерации» 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 </w:t>
      </w:r>
      <w:r w:rsidRPr="00B9157B">
        <w:rPr>
          <w:rFonts w:ascii="Times New Roman" w:hAnsi="Times New Roman" w:cs="Times New Roman"/>
          <w:sz w:val="24"/>
          <w:shd w:val="clear" w:color="auto" w:fill="FFFFFF"/>
        </w:rPr>
        <w:t>Ключом к повыше</w:t>
      </w:r>
      <w:r w:rsidRPr="00B9157B">
        <w:rPr>
          <w:rFonts w:ascii="Times New Roman" w:hAnsi="Times New Roman" w:cs="Times New Roman"/>
          <w:sz w:val="24"/>
          <w:shd w:val="clear" w:color="auto" w:fill="FFFFFF"/>
        </w:rPr>
        <w:lastRenderedPageBreak/>
        <w:t xml:space="preserve">нию качества образования является управление качеством с использованием результатов оценочных процедур. </w:t>
      </w:r>
      <w:r w:rsidRPr="00B9157B">
        <w:rPr>
          <w:rFonts w:ascii="Times New Roman" w:eastAsia="Calibri" w:hAnsi="Times New Roman" w:cs="Times New Roman"/>
          <w:sz w:val="24"/>
          <w:lang w:eastAsia="en-US"/>
        </w:rPr>
        <w:t>А г</w:t>
      </w:r>
      <w:r w:rsidRPr="00B9157B">
        <w:rPr>
          <w:rFonts w:ascii="Times New Roman" w:eastAsia="Calibri" w:hAnsi="Times New Roman" w:cs="Times New Roman"/>
          <w:bCs/>
          <w:sz w:val="24"/>
          <w:lang w:eastAsia="en-US"/>
        </w:rPr>
        <w:t>лавной оценочной процедурой, определяющей уровень качества образования, была и остается государственная итоговая аттестация выпускников. Задача муниципальной системы образования - обеспечить проведение государственной итоговой аттестации выпускников 9 и 11 классов в соответствии с требованиями, в том числе по материально-техническому обеспечению процедуры проведения ГИА.</w:t>
      </w:r>
    </w:p>
    <w:p w:rsidR="008E7151" w:rsidRPr="00B9157B" w:rsidRDefault="008E7151" w:rsidP="008E71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Вместе с тем на текущий момент в сфере общего образования детей остаются вопросы, требующие решения:</w:t>
      </w:r>
    </w:p>
    <w:p w:rsidR="008E7151" w:rsidRPr="00B9157B" w:rsidRDefault="008E7151" w:rsidP="008E71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 xml:space="preserve">  - разрывы в качестве образовательных результатов между общеобразовательными организациями района;</w:t>
      </w:r>
    </w:p>
    <w:p w:rsidR="008E7151" w:rsidRPr="00B9157B" w:rsidRDefault="008E7151" w:rsidP="008E71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 xml:space="preserve"> - недостаточные темпы обновления учебно-материальной базы общеобразовательных организаций в соответствии с требованиями, предъявляемыми к современной безопасной образовательной среде.</w:t>
      </w:r>
    </w:p>
    <w:p w:rsidR="008E7151" w:rsidRPr="00B9157B" w:rsidRDefault="008E7151" w:rsidP="008E71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Отсутствие эффективных мер по решению этих проблем может вести к возникновению следующих рисков:</w:t>
      </w:r>
    </w:p>
    <w:p w:rsidR="008E7151" w:rsidRPr="00B9157B" w:rsidRDefault="008E7151" w:rsidP="008E71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- недостаточное качество подготовки выпускников общеобразовательных учреждений;</w:t>
      </w:r>
    </w:p>
    <w:p w:rsidR="008E7151" w:rsidRDefault="008E7151" w:rsidP="008E71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 xml:space="preserve">- недостаточный уровень </w:t>
      </w:r>
      <w:proofErr w:type="spellStart"/>
      <w:r w:rsidRPr="00B9157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9157B">
        <w:rPr>
          <w:rFonts w:ascii="Times New Roman" w:hAnsi="Times New Roman" w:cs="Times New Roman"/>
          <w:sz w:val="24"/>
          <w:szCs w:val="24"/>
        </w:rPr>
        <w:t xml:space="preserve"> социальных компетенций и гражданских установок обучающихся.</w:t>
      </w:r>
    </w:p>
    <w:p w:rsidR="008118DA" w:rsidRPr="00B9157B" w:rsidRDefault="008118DA" w:rsidP="008E71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2660A" w:rsidRPr="00B9157B" w:rsidRDefault="008118DA" w:rsidP="00034D3E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="00C2660A" w:rsidRPr="00B9157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Подпрограммы 2 «Развитие системы дополнительного образования и воспитания детей в Орджоникидзевском районе».</w:t>
      </w:r>
    </w:p>
    <w:p w:rsidR="00C2660A" w:rsidRPr="00B9157B" w:rsidRDefault="00C2660A" w:rsidP="00C266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Важнейшей составляющей образовательного пространства района является дополнительное образование детей. Программы дополнительного образования реализуются как в МБУ ДО «</w:t>
      </w:r>
      <w:proofErr w:type="spellStart"/>
      <w:r w:rsidRPr="00B9157B">
        <w:rPr>
          <w:rFonts w:ascii="Times New Roman" w:hAnsi="Times New Roman" w:cs="Times New Roman"/>
          <w:sz w:val="24"/>
          <w:szCs w:val="24"/>
        </w:rPr>
        <w:t>Копьевский</w:t>
      </w:r>
      <w:proofErr w:type="spellEnd"/>
      <w:r w:rsidRPr="00B9157B">
        <w:rPr>
          <w:rFonts w:ascii="Times New Roman" w:hAnsi="Times New Roman" w:cs="Times New Roman"/>
          <w:sz w:val="24"/>
          <w:szCs w:val="24"/>
        </w:rPr>
        <w:t xml:space="preserve"> районный Дом детского творчества», так и в муниципальных общеобразовательных организациях. </w:t>
      </w:r>
    </w:p>
    <w:p w:rsidR="00C2660A" w:rsidRPr="00B9157B" w:rsidRDefault="00C2660A" w:rsidP="00C266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Образовательный процесс в учреждении дополнительного образования – МБУ ДО «КРДДТ» традиционно строится с учетом свободного выбора детьми вида деятельности и индивидуального образовательного маршрута. В 2020 году в данном учреждении занималось 400 обучающихся. В 2020 году наиболее востребованы следующие направления дополнительного образования: художественно-эстетическое - 56%, социальное - 16%.</w:t>
      </w:r>
      <w:r w:rsidRPr="00B9157B">
        <w:rPr>
          <w:rFonts w:ascii="Times New Roman" w:hAnsi="Times New Roman" w:cs="Times New Roman"/>
          <w:sz w:val="24"/>
        </w:rPr>
        <w:t>Ежегодно МБУ ДО «</w:t>
      </w:r>
      <w:proofErr w:type="spellStart"/>
      <w:r w:rsidRPr="00B9157B">
        <w:rPr>
          <w:rFonts w:ascii="Times New Roman" w:hAnsi="Times New Roman" w:cs="Times New Roman"/>
          <w:sz w:val="24"/>
        </w:rPr>
        <w:t>КРДДТ»проводятся</w:t>
      </w:r>
      <w:proofErr w:type="spellEnd"/>
      <w:r w:rsidRPr="00B9157B">
        <w:rPr>
          <w:rFonts w:ascii="Times New Roman" w:hAnsi="Times New Roman" w:cs="Times New Roman"/>
          <w:sz w:val="24"/>
        </w:rPr>
        <w:t xml:space="preserve"> массовые мероприятия, воспитанники </w:t>
      </w:r>
      <w:r w:rsidRPr="00B9157B">
        <w:rPr>
          <w:rFonts w:ascii="Times New Roman" w:hAnsi="Times New Roman" w:cs="Times New Roman"/>
          <w:sz w:val="24"/>
          <w:szCs w:val="24"/>
        </w:rPr>
        <w:t>принимают участие во всех районных культурно-массовых и спортивных мероприятиях. Творческие коллективы и юные спортсмены КРДДТ принимают участие в республиканских и Всероссийских соревнованиях, конкурсах и фестивалях, добиваются высоких результатов</w:t>
      </w:r>
    </w:p>
    <w:p w:rsidR="00C2660A" w:rsidRPr="00B9157B" w:rsidRDefault="00C2660A" w:rsidP="00C266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  <w:shd w:val="clear" w:color="auto" w:fill="FFFFFF"/>
        </w:rPr>
        <w:t>В муниципальной системе образования созданы условия для эффективной реализации потенциала каждого ребенка, максимально возможной самореализации в социально позитивных видах деятельности, для формирования основ здорового образа жизни. Услугами дополнительного образования охвачены 65% детей в возрасте от 5 до 18 лет. Охват детей мероприятиями спортивной и физкультурно-оздоровительной направленности составляет 75%. Созданы условия для формирования и проявления социальной активности детей района: в 100% общеобразовательных учреждений действуют детские общественные объединения. Действует система поддержки одаренных и талантливых детей. Ежегодно обучающиеся образовательных учреждений, имеющие высокие достижения в различных областях, удостаиваются Грантов Главы Орджоникидзевского района. Наблюдается увеличение доли обучающихся, участвующих в олимпиадах и конкурсах различного уровня: за период с 2017 года по 2020 год в среднем на 1,-1,5,% ежегодно.</w:t>
      </w:r>
    </w:p>
    <w:p w:rsidR="00C2660A" w:rsidRPr="00B9157B" w:rsidRDefault="00C2660A" w:rsidP="00C266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lastRenderedPageBreak/>
        <w:t>Педагогические коллективы МБУ ДО «КРДДТ» и образовательных организаций, реализующих программы дополнительного образования детей, в системе осваивают и используют в своей практике различные информационно-коммуникационные педагогические технологии в соответствии со спецификой своего предмета, профессионального опыта, материально-технической базы кабинетов. Однако оснащение образовательных организаций не в полной мере отвечает современным требованиям: изношенность учебной мебели, отсутствие необходимого оборудования для занятий техническим творчеством.</w:t>
      </w:r>
    </w:p>
    <w:p w:rsidR="00C2660A" w:rsidRDefault="00C2660A" w:rsidP="00C266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В рамках реализации национального проекта «Образование» значительно улучшилось материально-техническое оснащение семи школ района – созданы три центра «Точка роста» на базе МБОУ «</w:t>
      </w:r>
      <w:proofErr w:type="spellStart"/>
      <w:r w:rsidRPr="00B9157B">
        <w:rPr>
          <w:rFonts w:ascii="Times New Roman" w:hAnsi="Times New Roman" w:cs="Times New Roman"/>
          <w:sz w:val="24"/>
          <w:szCs w:val="24"/>
        </w:rPr>
        <w:t>Устино-Копьевская</w:t>
      </w:r>
      <w:proofErr w:type="spellEnd"/>
      <w:r w:rsidRPr="00B9157B">
        <w:rPr>
          <w:rFonts w:ascii="Times New Roman" w:hAnsi="Times New Roman" w:cs="Times New Roman"/>
          <w:sz w:val="24"/>
          <w:szCs w:val="24"/>
        </w:rPr>
        <w:t xml:space="preserve"> СОШ», «</w:t>
      </w:r>
      <w:proofErr w:type="spellStart"/>
      <w:r w:rsidRPr="00B9157B">
        <w:rPr>
          <w:rFonts w:ascii="Times New Roman" w:hAnsi="Times New Roman" w:cs="Times New Roman"/>
          <w:sz w:val="24"/>
          <w:szCs w:val="24"/>
        </w:rPr>
        <w:t>Копьевская</w:t>
      </w:r>
      <w:proofErr w:type="spellEnd"/>
      <w:r w:rsidRPr="00B9157B">
        <w:rPr>
          <w:rFonts w:ascii="Times New Roman" w:hAnsi="Times New Roman" w:cs="Times New Roman"/>
          <w:sz w:val="24"/>
          <w:szCs w:val="24"/>
        </w:rPr>
        <w:t xml:space="preserve"> сельская СОШ» и «</w:t>
      </w:r>
      <w:proofErr w:type="spellStart"/>
      <w:r w:rsidRPr="00B9157B">
        <w:rPr>
          <w:rFonts w:ascii="Times New Roman" w:hAnsi="Times New Roman" w:cs="Times New Roman"/>
          <w:sz w:val="24"/>
          <w:szCs w:val="24"/>
        </w:rPr>
        <w:t>Новомарьясовская</w:t>
      </w:r>
      <w:proofErr w:type="spellEnd"/>
      <w:r w:rsidRPr="00B9157B">
        <w:rPr>
          <w:rFonts w:ascii="Times New Roman" w:hAnsi="Times New Roman" w:cs="Times New Roman"/>
          <w:sz w:val="24"/>
          <w:szCs w:val="24"/>
        </w:rPr>
        <w:t xml:space="preserve"> СОШ-И», оснащены современным оборудованием пять школ, участников проекта «Цифровая образовательная среда».  Но МБУ ДО «</w:t>
      </w:r>
      <w:proofErr w:type="spellStart"/>
      <w:r w:rsidRPr="00B9157B">
        <w:rPr>
          <w:rFonts w:ascii="Times New Roman" w:hAnsi="Times New Roman" w:cs="Times New Roman"/>
          <w:sz w:val="24"/>
          <w:szCs w:val="24"/>
        </w:rPr>
        <w:t>Копьевский</w:t>
      </w:r>
      <w:proofErr w:type="spellEnd"/>
      <w:r w:rsidRPr="00B9157B">
        <w:rPr>
          <w:rFonts w:ascii="Times New Roman" w:hAnsi="Times New Roman" w:cs="Times New Roman"/>
          <w:sz w:val="24"/>
          <w:szCs w:val="24"/>
        </w:rPr>
        <w:t xml:space="preserve"> районный Дом детского творчества» нуждается в полном обновлении материально-технической базы для обновления содержания образовательных программ и реализации полномочий муниципального опорного центра дополнительного образования Орджоникидзевского района в рамках нацпроекта «Образование» проекта «Успех каждого ребенка»</w:t>
      </w:r>
    </w:p>
    <w:p w:rsidR="008118DA" w:rsidRPr="00B9157B" w:rsidRDefault="008118DA" w:rsidP="00C266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2840" w:rsidRPr="00B9157B" w:rsidRDefault="00034D3E" w:rsidP="00034D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118DA"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="00B72840" w:rsidRPr="00B9157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Подпрограммы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2840" w:rsidRPr="00B9157B">
        <w:rPr>
          <w:rFonts w:ascii="Times New Roman" w:hAnsi="Times New Roman" w:cs="Times New Roman"/>
          <w:b/>
          <w:bCs/>
          <w:sz w:val="24"/>
          <w:szCs w:val="24"/>
        </w:rPr>
        <w:t>«Развитие и поддержка кадрового потенциала муниципальной системы образования».</w:t>
      </w:r>
    </w:p>
    <w:p w:rsidR="00B72840" w:rsidRPr="00B9157B" w:rsidRDefault="00B72840" w:rsidP="00B728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</w:t>
      </w:r>
    </w:p>
    <w:p w:rsidR="00B72840" w:rsidRPr="00B9157B" w:rsidRDefault="00B72840" w:rsidP="00B72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В системе общего образования по состоянию на 01.09.2021 года работает 221 педагогический работник, в том числе в школах 175, в системе дошкольного образования 37 и в системе дополнительного образования 9 педагогических работников.</w:t>
      </w:r>
    </w:p>
    <w:p w:rsidR="00B72840" w:rsidRPr="00B9157B" w:rsidRDefault="00B72840" w:rsidP="00B72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 xml:space="preserve">Анализ кадрового потенциала показал, что в настоящее время в образовательных организациях </w:t>
      </w:r>
      <w:proofErr w:type="spellStart"/>
      <w:r w:rsidRPr="00B9157B">
        <w:rPr>
          <w:rFonts w:ascii="Times New Roman" w:hAnsi="Times New Roman" w:cs="Times New Roman"/>
          <w:sz w:val="24"/>
          <w:szCs w:val="24"/>
        </w:rPr>
        <w:t>Орджоникидзеского</w:t>
      </w:r>
      <w:proofErr w:type="spellEnd"/>
      <w:r w:rsidRPr="00B9157B">
        <w:rPr>
          <w:rFonts w:ascii="Times New Roman" w:hAnsi="Times New Roman" w:cs="Times New Roman"/>
          <w:sz w:val="24"/>
          <w:szCs w:val="24"/>
        </w:rPr>
        <w:t xml:space="preserve"> района трудятся 60 педагогов пенсионного возраста (49 – школы, 8 – детские сады и 3 – Дом творчества), что составляет 27% от общего количества педагогических работников Орджоникидзевского района. Количество педагогов со стажем работы до 5 лет – 22 человека (10% от общего количества педагогических работников). </w:t>
      </w:r>
    </w:p>
    <w:p w:rsidR="00B72840" w:rsidRPr="00B9157B" w:rsidRDefault="00B72840" w:rsidP="00B7284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Style w:val="ab"/>
          <w:rFonts w:ascii="Times New Roman" w:hAnsi="Times New Roman" w:cs="Times New Roman"/>
          <w:sz w:val="24"/>
          <w:szCs w:val="24"/>
        </w:rPr>
        <w:t xml:space="preserve">В целях решения проблемы привлечения молодых специалистов разработан и реализуется комплекс мероприятий, включающий профессиональную, материальную и социальную поддержку молодых специалистов, а также мероприятия по привлечению молодежи к работе в общеобразовательных организациях района. Осуществляется наставничество над молодыми педагогами во всех образовательных организациях района. На муниципальном уровне осуществляется организационно-методическое сопровождение участия молодых учителей в районных, межрайонных и республиканских </w:t>
      </w:r>
      <w:r w:rsidRPr="00B9157B">
        <w:rPr>
          <w:rFonts w:ascii="Times New Roman" w:hAnsi="Times New Roman" w:cs="Times New Roman"/>
          <w:sz w:val="24"/>
          <w:szCs w:val="24"/>
        </w:rPr>
        <w:t>конкурсах, творческих и методических мероприятиях. Организована и успешно функционирует Районная школа молодого педагога «Созвездие».</w:t>
      </w:r>
    </w:p>
    <w:p w:rsidR="00B72840" w:rsidRPr="00B9157B" w:rsidRDefault="00B72840" w:rsidP="00B7284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 xml:space="preserve">Материальная поддержка молодых педагогов осуществляется за счет установленной доплаты в размере 30% ставки (должностного оклада) и 50% за наличие «красного диплома», повышающего коэффициента (в соответствии с постановлением Правительства Республики Хакасия от 26.06.2012г. №414 «О внесении изменений в Методические рекомендации по переходу муниципальных образовательных учреждений Республики Хакасия на новую систему оплаты труда, утвержденные постановлением Правительства Республики Хакасия от 24.05.2011 №288», молодые учителя со средним профессиональным образованием получают повышающий коэффициент 1,4 к базовому окладу, у молодых учителей с высшим образованием, повышающий коэффициент 1,5) и </w:t>
      </w:r>
      <w:proofErr w:type="spellStart"/>
      <w:r w:rsidRPr="00B9157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B9157B">
        <w:rPr>
          <w:rFonts w:ascii="Times New Roman" w:hAnsi="Times New Roman" w:cs="Times New Roman"/>
          <w:sz w:val="24"/>
          <w:szCs w:val="24"/>
        </w:rPr>
        <w:t xml:space="preserve"> поддержки Главы Орджоникидзевского района. </w:t>
      </w:r>
    </w:p>
    <w:p w:rsidR="00B72840" w:rsidRPr="00B9157B" w:rsidRDefault="00B72840" w:rsidP="00B7284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EEEEEE"/>
        </w:rPr>
      </w:pPr>
      <w:r w:rsidRPr="00B9157B">
        <w:rPr>
          <w:rFonts w:ascii="Times New Roman" w:hAnsi="Times New Roman" w:cs="Times New Roman"/>
          <w:sz w:val="24"/>
          <w:szCs w:val="24"/>
        </w:rPr>
        <w:lastRenderedPageBreak/>
        <w:t>Организация работы по курсовой подготовке и повышению квалификации педагогических и руководящих работников ОО осуществляется в соответствии с заявками руководителей и графиком курсовых мероприятий. Базовым учреждением повышения квалификации педагогических и руководящих работников ОО является государственное автономное образовательное учреждение Республики Хакасия дополнительного профессионального образования «Хакасский институт развития образования и повышения квалификации», осуществляющее повышение квалификации педагогических и руководящих работников в рамках государственного задания на бюджетной основе.</w:t>
      </w:r>
    </w:p>
    <w:p w:rsidR="00B72840" w:rsidRPr="00B9157B" w:rsidRDefault="00B72840" w:rsidP="00B7284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Аттестация руководителей образовательных организаций осуществляется в соответствии с приказом Управления образования от 19 ноября 2020 года №319 «Об утверждении Порядка аттестации руководителей образовательных организаций на соответствие занимаемой должности». За период с 2019-2021 гг. аттестовано руководителей на соответствие занимаемой должности – 16 человек (100 %).</w:t>
      </w:r>
    </w:p>
    <w:p w:rsidR="00B72840" w:rsidRPr="00B9157B" w:rsidRDefault="00B72840" w:rsidP="00B7284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На сегодняшний день из 221 педагогического работника 127 имеют квалификационную категорию, что составляет 57,5% от общего количества педагогов, из них:</w:t>
      </w:r>
    </w:p>
    <w:p w:rsidR="00B72840" w:rsidRPr="00B9157B" w:rsidRDefault="00B72840" w:rsidP="00B7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-первую – 119 педагогов (53,8%);</w:t>
      </w:r>
    </w:p>
    <w:p w:rsidR="00B72840" w:rsidRPr="00B9157B" w:rsidRDefault="00B72840" w:rsidP="00B7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-высшую – 8 педагогов (3,6%).</w:t>
      </w:r>
    </w:p>
    <w:p w:rsidR="00B72840" w:rsidRPr="00B9157B" w:rsidRDefault="00B72840" w:rsidP="00B72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Необходимо принять ряд мер по сохранению и привлечению специалистов в сферу образования:</w:t>
      </w:r>
    </w:p>
    <w:p w:rsidR="00B72840" w:rsidRPr="00B9157B" w:rsidRDefault="00B72840" w:rsidP="00B7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- обеспечить своевременное повышение квалификации педагогических работников не реже 1 раза в три года;</w:t>
      </w:r>
    </w:p>
    <w:p w:rsidR="00B72840" w:rsidRPr="00B9157B" w:rsidRDefault="00B72840" w:rsidP="00B7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- активно использовать меры нематериального стимулирования педагогических работников для повышения мотивации к профессиональному развитию и самосовершенствованию;</w:t>
      </w:r>
    </w:p>
    <w:p w:rsidR="00B72840" w:rsidRPr="00B9157B" w:rsidRDefault="00B72840" w:rsidP="00B7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- продолжить совершенствования оплаты труда руководителей в части стимулирующих выплат.</w:t>
      </w:r>
    </w:p>
    <w:p w:rsidR="00B72840" w:rsidRPr="00B9157B" w:rsidRDefault="00B72840" w:rsidP="00B72840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Вместе с тем, работа по закреплению педагогических кадров, повышению социального статуса учителя в районе нуждается в дальнейшем совершенствовании.</w:t>
      </w:r>
    </w:p>
    <w:p w:rsidR="00B9157B" w:rsidRPr="00971548" w:rsidRDefault="00B9157B" w:rsidP="00D30A6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7209" w:rsidRPr="00FD08F5" w:rsidRDefault="005C7209" w:rsidP="00D30A6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08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8E7151" w:rsidRPr="00971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08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Приоритеты муниципальной политики в сфере реализации Программы,</w:t>
      </w:r>
      <w:r w:rsidR="00FD08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08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программы</w:t>
      </w:r>
      <w:r w:rsidR="0057522F" w:rsidRPr="00FD08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C7209" w:rsidRPr="00FD08F5" w:rsidRDefault="005C7209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8F5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направлением </w:t>
      </w:r>
      <w:r w:rsidR="00D706FA" w:rsidRPr="00FD08F5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FD08F5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 в сфере общего образования на период до 20</w:t>
      </w:r>
      <w:r w:rsidR="000D3FC3" w:rsidRPr="00FD08F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706FA" w:rsidRPr="00FD08F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08F5">
        <w:rPr>
          <w:rFonts w:ascii="Times New Roman" w:hAnsi="Times New Roman" w:cs="Times New Roman"/>
          <w:color w:val="000000"/>
          <w:sz w:val="24"/>
          <w:szCs w:val="24"/>
        </w:rPr>
        <w:t xml:space="preserve"> года является обеспечение равного доступа к качественному образованию</w:t>
      </w:r>
      <w:r w:rsidR="00FA7408" w:rsidRPr="00FD08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30C7" w:rsidRPr="00FD08F5" w:rsidRDefault="004030C7" w:rsidP="004030C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 xml:space="preserve">Условия, сложившиеся в муниципальной системе образования, свидетельствуют о существующем потенциале развития. За 2017-2020 годы достигнуты показатели, которые позволят обеспечить переход муниципальной системы образования в предстоящий период на новый </w:t>
      </w:r>
      <w:r w:rsidR="00FA7408" w:rsidRPr="00FD08F5">
        <w:rPr>
          <w:rFonts w:ascii="Times New Roman" w:hAnsi="Times New Roman" w:cs="Times New Roman"/>
          <w:sz w:val="24"/>
          <w:szCs w:val="24"/>
        </w:rPr>
        <w:t xml:space="preserve">качественный </w:t>
      </w:r>
      <w:r w:rsidRPr="00FD08F5">
        <w:rPr>
          <w:rFonts w:ascii="Times New Roman" w:hAnsi="Times New Roman" w:cs="Times New Roman"/>
          <w:sz w:val="24"/>
          <w:szCs w:val="24"/>
        </w:rPr>
        <w:t>уровень.</w:t>
      </w:r>
      <w:r w:rsidR="00FD08F5">
        <w:rPr>
          <w:rFonts w:ascii="Times New Roman" w:hAnsi="Times New Roman" w:cs="Times New Roman"/>
          <w:sz w:val="24"/>
          <w:szCs w:val="24"/>
        </w:rPr>
        <w:t xml:space="preserve"> </w:t>
      </w:r>
      <w:r w:rsidRPr="00FD08F5">
        <w:rPr>
          <w:rFonts w:ascii="Times New Roman" w:hAnsi="Times New Roman" w:cs="Times New Roman"/>
          <w:sz w:val="24"/>
          <w:szCs w:val="24"/>
        </w:rPr>
        <w:t>Вместе с тем определены проблемы и связанные с ними актуальные направления развития муниципально</w:t>
      </w:r>
      <w:r w:rsidR="00FA7408" w:rsidRPr="00FD08F5">
        <w:rPr>
          <w:rFonts w:ascii="Times New Roman" w:hAnsi="Times New Roman" w:cs="Times New Roman"/>
          <w:sz w:val="24"/>
          <w:szCs w:val="24"/>
        </w:rPr>
        <w:t>й системы образования:</w:t>
      </w:r>
    </w:p>
    <w:p w:rsidR="004030C7" w:rsidRPr="00FD08F5" w:rsidRDefault="004030C7" w:rsidP="004030C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увеличение объема услуг дошкольного образования, в том числе по сопровождению раннего развития детей в возрасте от 2 месяцев до 3 лет, обеспечение качества дошкольного образования для детей в возрасте от 3 до 7 лет;</w:t>
      </w:r>
    </w:p>
    <w:p w:rsidR="004030C7" w:rsidRPr="00FD08F5" w:rsidRDefault="004030C7" w:rsidP="004030C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обновление материально-технической базы учреждений с учетом требований федеральных государственных образовательных стандартов к качеству условий осуществления образовательной деятельности;</w:t>
      </w:r>
    </w:p>
    <w:p w:rsidR="004030C7" w:rsidRPr="00FD08F5" w:rsidRDefault="00FA7408" w:rsidP="004030C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обновление содержания, технологий образования и образовательной среды</w:t>
      </w:r>
      <w:r w:rsidR="00D706FA" w:rsidRPr="00FD08F5">
        <w:rPr>
          <w:rFonts w:ascii="Times New Roman" w:hAnsi="Times New Roman" w:cs="Times New Roman"/>
          <w:sz w:val="24"/>
          <w:szCs w:val="24"/>
        </w:rPr>
        <w:t>;</w:t>
      </w:r>
    </w:p>
    <w:p w:rsidR="004030C7" w:rsidRPr="00FD08F5" w:rsidRDefault="004030C7" w:rsidP="00FA740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обеспечение качества образовательных результатов школьников;</w:t>
      </w:r>
    </w:p>
    <w:p w:rsidR="00FA7408" w:rsidRPr="00FD08F5" w:rsidRDefault="00FA7408" w:rsidP="00FA740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развитие информационно-образовательной среды;</w:t>
      </w:r>
    </w:p>
    <w:p w:rsidR="00FA7408" w:rsidRPr="00FD08F5" w:rsidRDefault="00FA7408" w:rsidP="00FA7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повышение воспитательного потенциала образовательных учреждений;</w:t>
      </w:r>
    </w:p>
    <w:p w:rsidR="004030C7" w:rsidRPr="00FD08F5" w:rsidRDefault="00FA7408" w:rsidP="00FA740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развитие эффективной модели воспитания и социализации</w:t>
      </w:r>
      <w:r w:rsidR="00D706FA" w:rsidRPr="00FD08F5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FD08F5">
        <w:rPr>
          <w:rFonts w:ascii="Times New Roman" w:hAnsi="Times New Roman" w:cs="Times New Roman"/>
          <w:sz w:val="24"/>
          <w:szCs w:val="24"/>
        </w:rPr>
        <w:t>;</w:t>
      </w:r>
    </w:p>
    <w:p w:rsidR="00FA7408" w:rsidRPr="00FD08F5" w:rsidRDefault="00FA7408" w:rsidP="00FA740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lastRenderedPageBreak/>
        <w:t>- укрепление здоровья школьников посредством развития физкультуры и спорта, качественного полноценного питания;</w:t>
      </w:r>
    </w:p>
    <w:p w:rsidR="004030C7" w:rsidRPr="00FD08F5" w:rsidRDefault="00FA7408" w:rsidP="004030C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</w:t>
      </w:r>
      <w:r w:rsidR="004030C7" w:rsidRPr="00FD08F5">
        <w:rPr>
          <w:rFonts w:ascii="Times New Roman" w:hAnsi="Times New Roman" w:cs="Times New Roman"/>
          <w:sz w:val="24"/>
          <w:szCs w:val="24"/>
        </w:rPr>
        <w:t xml:space="preserve"> модернизация дополнительного образования, направленного на самоопределение и профессиональную ориентацию детей;</w:t>
      </w:r>
    </w:p>
    <w:p w:rsidR="004030C7" w:rsidRPr="00FD08F5" w:rsidRDefault="004030C7" w:rsidP="004030C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обновление компетенций педагогических кадров;</w:t>
      </w:r>
    </w:p>
    <w:p w:rsidR="004030C7" w:rsidRPr="00FD08F5" w:rsidRDefault="00E15408" w:rsidP="004030C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укрепление кадрового потенциала отрасли, создание условий для повышения квалификации работающих педагогов</w:t>
      </w:r>
      <w:r w:rsidR="00D706FA" w:rsidRPr="00FD08F5">
        <w:rPr>
          <w:rFonts w:ascii="Times New Roman" w:hAnsi="Times New Roman" w:cs="Times New Roman"/>
          <w:sz w:val="24"/>
          <w:szCs w:val="24"/>
        </w:rPr>
        <w:t>.</w:t>
      </w:r>
    </w:p>
    <w:p w:rsidR="00880ECB" w:rsidRPr="00FD08F5" w:rsidRDefault="00961EFA" w:rsidP="00961EF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Целью п</w:t>
      </w:r>
      <w:r w:rsidRPr="00FD08F5">
        <w:rPr>
          <w:rFonts w:ascii="Times New Roman" w:hAnsi="Times New Roman" w:cs="Times New Roman"/>
          <w:color w:val="000000"/>
          <w:sz w:val="24"/>
          <w:szCs w:val="24"/>
        </w:rPr>
        <w:t>рограммы</w:t>
      </w:r>
      <w:r w:rsidR="00FD0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08F5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096649" w:rsidRPr="00FD08F5">
        <w:rPr>
          <w:rFonts w:ascii="Times New Roman" w:hAnsi="Times New Roman" w:cs="Times New Roman"/>
          <w:color w:val="000000"/>
          <w:sz w:val="24"/>
          <w:szCs w:val="24"/>
        </w:rPr>
        <w:t>развитие и модернизация муниципальной системы образования, обеспечивающие высокое качество образования в соответствии с запросами населения и перспективными задачами социально-экономического развития Орджоникидзевского района.</w:t>
      </w:r>
    </w:p>
    <w:p w:rsidR="00961EFA" w:rsidRPr="00FD08F5" w:rsidRDefault="00961EFA" w:rsidP="00961EF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</w:t>
      </w:r>
      <w:r w:rsidR="00D33992" w:rsidRPr="00FD08F5">
        <w:rPr>
          <w:rFonts w:ascii="Times New Roman" w:hAnsi="Times New Roman" w:cs="Times New Roman"/>
          <w:color w:val="000000"/>
          <w:sz w:val="24"/>
          <w:szCs w:val="24"/>
        </w:rPr>
        <w:t>поставленной</w:t>
      </w:r>
      <w:r w:rsidRPr="00FD08F5">
        <w:rPr>
          <w:rFonts w:ascii="Times New Roman" w:hAnsi="Times New Roman" w:cs="Times New Roman"/>
          <w:color w:val="000000"/>
          <w:sz w:val="24"/>
          <w:szCs w:val="24"/>
        </w:rPr>
        <w:t xml:space="preserve"> цели необходимо решение </w:t>
      </w:r>
      <w:r w:rsidRPr="00FD08F5">
        <w:rPr>
          <w:rFonts w:ascii="Times New Roman" w:hAnsi="Times New Roman" w:cs="Times New Roman"/>
          <w:sz w:val="24"/>
          <w:szCs w:val="24"/>
        </w:rPr>
        <w:t>следующих задач:</w:t>
      </w:r>
    </w:p>
    <w:p w:rsidR="00AA24AE" w:rsidRPr="00FD08F5" w:rsidRDefault="00AA24AE" w:rsidP="00AA24AE">
      <w:pPr>
        <w:spacing w:after="0" w:line="240" w:lineRule="auto"/>
        <w:ind w:hanging="1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созда</w:t>
      </w:r>
      <w:r w:rsidR="00AD49CA" w:rsidRPr="00FD08F5">
        <w:rPr>
          <w:rFonts w:ascii="Times New Roman" w:hAnsi="Times New Roman" w:cs="Times New Roman"/>
          <w:sz w:val="24"/>
          <w:szCs w:val="24"/>
        </w:rPr>
        <w:t>ть</w:t>
      </w:r>
      <w:r w:rsidRPr="00FD08F5">
        <w:rPr>
          <w:rFonts w:ascii="Times New Roman" w:hAnsi="Times New Roman" w:cs="Times New Roman"/>
          <w:sz w:val="24"/>
          <w:szCs w:val="24"/>
        </w:rPr>
        <w:t xml:space="preserve"> в системе дошкольного, начального общего, основного общего, среднего общего образования Орджоникидзевского района равных возможностей для современного качественного образования и позитивной социализации детей;</w:t>
      </w:r>
    </w:p>
    <w:p w:rsidR="00AA24AE" w:rsidRPr="00FD08F5" w:rsidRDefault="00AA24AE" w:rsidP="00AA24AE">
      <w:pPr>
        <w:spacing w:after="0" w:line="240" w:lineRule="auto"/>
        <w:ind w:hanging="1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 xml:space="preserve">- </w:t>
      </w:r>
      <w:r w:rsidR="00AD49CA" w:rsidRPr="00FD08F5">
        <w:rPr>
          <w:rFonts w:ascii="Times New Roman" w:hAnsi="Times New Roman" w:cs="Times New Roman"/>
          <w:sz w:val="24"/>
          <w:szCs w:val="24"/>
        </w:rPr>
        <w:t>с</w:t>
      </w:r>
      <w:r w:rsidRPr="00FD08F5">
        <w:rPr>
          <w:rFonts w:ascii="Times New Roman" w:hAnsi="Times New Roman" w:cs="Times New Roman"/>
          <w:sz w:val="24"/>
          <w:szCs w:val="24"/>
        </w:rPr>
        <w:t>формирова</w:t>
      </w:r>
      <w:r w:rsidR="00AD49CA" w:rsidRPr="00FD08F5">
        <w:rPr>
          <w:rFonts w:ascii="Times New Roman" w:hAnsi="Times New Roman" w:cs="Times New Roman"/>
          <w:sz w:val="24"/>
          <w:szCs w:val="24"/>
        </w:rPr>
        <w:t>ть</w:t>
      </w:r>
      <w:r w:rsidRPr="00FD08F5">
        <w:rPr>
          <w:rFonts w:ascii="Times New Roman" w:hAnsi="Times New Roman" w:cs="Times New Roman"/>
          <w:sz w:val="24"/>
          <w:szCs w:val="24"/>
        </w:rPr>
        <w:t xml:space="preserve"> современн</w:t>
      </w:r>
      <w:r w:rsidR="00AD49CA" w:rsidRPr="00FD08F5">
        <w:rPr>
          <w:rFonts w:ascii="Times New Roman" w:hAnsi="Times New Roman" w:cs="Times New Roman"/>
          <w:sz w:val="24"/>
          <w:szCs w:val="24"/>
        </w:rPr>
        <w:t>ую</w:t>
      </w:r>
      <w:r w:rsidRPr="00FD08F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AD49CA" w:rsidRPr="00FD08F5">
        <w:rPr>
          <w:rFonts w:ascii="Times New Roman" w:hAnsi="Times New Roman" w:cs="Times New Roman"/>
          <w:sz w:val="24"/>
          <w:szCs w:val="24"/>
        </w:rPr>
        <w:t>у</w:t>
      </w:r>
      <w:r w:rsidRPr="00FD08F5">
        <w:rPr>
          <w:rFonts w:ascii="Times New Roman" w:hAnsi="Times New Roman" w:cs="Times New Roman"/>
          <w:sz w:val="24"/>
          <w:szCs w:val="24"/>
        </w:rPr>
        <w:t xml:space="preserve"> оценки качества образования на основе принципов открытости, объективности;</w:t>
      </w:r>
    </w:p>
    <w:p w:rsidR="00AA24AE" w:rsidRPr="00FD08F5" w:rsidRDefault="00AA24AE" w:rsidP="00AA24AE">
      <w:pPr>
        <w:spacing w:after="0" w:line="240" w:lineRule="auto"/>
        <w:ind w:hanging="1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 xml:space="preserve">- </w:t>
      </w:r>
      <w:r w:rsidR="00AD49CA" w:rsidRPr="00FD08F5">
        <w:rPr>
          <w:rFonts w:ascii="Times New Roman" w:hAnsi="Times New Roman" w:cs="Times New Roman"/>
          <w:sz w:val="24"/>
          <w:szCs w:val="24"/>
        </w:rPr>
        <w:t xml:space="preserve">создать условия для </w:t>
      </w:r>
      <w:r w:rsidRPr="00FD08F5">
        <w:rPr>
          <w:rFonts w:ascii="Times New Roman" w:hAnsi="Times New Roman" w:cs="Times New Roman"/>
          <w:sz w:val="24"/>
          <w:szCs w:val="24"/>
        </w:rPr>
        <w:t>развити</w:t>
      </w:r>
      <w:r w:rsidR="00AD49CA" w:rsidRPr="00FD08F5">
        <w:rPr>
          <w:rFonts w:ascii="Times New Roman" w:hAnsi="Times New Roman" w:cs="Times New Roman"/>
          <w:sz w:val="24"/>
          <w:szCs w:val="24"/>
        </w:rPr>
        <w:t>я</w:t>
      </w:r>
      <w:r w:rsidRPr="00FD08F5">
        <w:rPr>
          <w:rFonts w:ascii="Times New Roman" w:hAnsi="Times New Roman" w:cs="Times New Roman"/>
          <w:sz w:val="24"/>
          <w:szCs w:val="24"/>
        </w:rPr>
        <w:t xml:space="preserve"> системы дополнительного образования детей Орджоникидзевского района с целью обеспечения условий для развития детской одаренности и талантов, </w:t>
      </w:r>
      <w:proofErr w:type="spellStart"/>
      <w:r w:rsidRPr="00FD08F5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D08F5">
        <w:rPr>
          <w:rFonts w:ascii="Times New Roman" w:hAnsi="Times New Roman" w:cs="Times New Roman"/>
          <w:sz w:val="24"/>
          <w:szCs w:val="24"/>
        </w:rPr>
        <w:t>, социализации и максимально возможной самореализации детей в социально позитивных видах деятельности;</w:t>
      </w:r>
    </w:p>
    <w:p w:rsidR="00AA24AE" w:rsidRDefault="00AA24AE" w:rsidP="00AA24AE">
      <w:pPr>
        <w:spacing w:after="0" w:line="240" w:lineRule="auto"/>
        <w:ind w:hanging="1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обеспеч</w:t>
      </w:r>
      <w:r w:rsidR="00AD49CA" w:rsidRPr="00FD08F5">
        <w:rPr>
          <w:rFonts w:ascii="Times New Roman" w:hAnsi="Times New Roman" w:cs="Times New Roman"/>
          <w:sz w:val="24"/>
          <w:szCs w:val="24"/>
        </w:rPr>
        <w:t>ить</w:t>
      </w:r>
      <w:r w:rsidRPr="00FD08F5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AD49CA" w:rsidRPr="00FD08F5">
        <w:rPr>
          <w:rFonts w:ascii="Times New Roman" w:hAnsi="Times New Roman" w:cs="Times New Roman"/>
          <w:sz w:val="24"/>
          <w:szCs w:val="24"/>
        </w:rPr>
        <w:t>я</w:t>
      </w:r>
      <w:r w:rsidRPr="00FD08F5">
        <w:rPr>
          <w:rFonts w:ascii="Times New Roman" w:hAnsi="Times New Roman" w:cs="Times New Roman"/>
          <w:sz w:val="24"/>
          <w:szCs w:val="24"/>
        </w:rPr>
        <w:t xml:space="preserve"> для развития кадрового потенциала муниципальной системы образования: профессионального роста педагогических работников, внедрения эффективных механизмов организации непрерывного образования, подготовки и переподготовки профессиональных кадров; привлечения молодых педагогов в систему образования.</w:t>
      </w:r>
    </w:p>
    <w:p w:rsidR="001E5F93" w:rsidRDefault="001E5F93" w:rsidP="001E5F93">
      <w:pPr>
        <w:pStyle w:val="ConsPlusTitle"/>
        <w:jc w:val="center"/>
        <w:outlineLvl w:val="1"/>
      </w:pPr>
    </w:p>
    <w:p w:rsidR="001E5F93" w:rsidRPr="001E5F93" w:rsidRDefault="00531A55" w:rsidP="001E5F93">
      <w:pPr>
        <w:pStyle w:val="ConsPlusTitle"/>
        <w:jc w:val="center"/>
        <w:outlineLvl w:val="1"/>
        <w:rPr>
          <w:szCs w:val="24"/>
        </w:rPr>
      </w:pPr>
      <w:r>
        <w:rPr>
          <w:szCs w:val="24"/>
        </w:rPr>
        <w:t>4</w:t>
      </w:r>
      <w:r w:rsidR="001E5F93" w:rsidRPr="001E5F93">
        <w:rPr>
          <w:szCs w:val="24"/>
        </w:rPr>
        <w:t>. Перечень и характеристики</w:t>
      </w:r>
    </w:p>
    <w:p w:rsidR="001E5F93" w:rsidRPr="001E5F93" w:rsidRDefault="001E5F93" w:rsidP="001E5F93">
      <w:pPr>
        <w:pStyle w:val="ConsPlusTitle"/>
        <w:jc w:val="center"/>
        <w:rPr>
          <w:szCs w:val="24"/>
        </w:rPr>
      </w:pPr>
      <w:r w:rsidRPr="001E5F93">
        <w:rPr>
          <w:szCs w:val="24"/>
        </w:rPr>
        <w:t>основных мероприятий государственной программы</w:t>
      </w:r>
    </w:p>
    <w:p w:rsidR="001E5F93" w:rsidRPr="001E5F93" w:rsidRDefault="00590316" w:rsidP="001E5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790" w:history="1">
        <w:r w:rsidR="001E5F93" w:rsidRPr="001E5F9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1E5F93" w:rsidRPr="001E5F93">
        <w:rPr>
          <w:rFonts w:ascii="Times New Roman" w:hAnsi="Times New Roman" w:cs="Times New Roman"/>
          <w:sz w:val="24"/>
          <w:szCs w:val="24"/>
        </w:rPr>
        <w:t xml:space="preserve"> основных мероприятий государственной программы в разрезе подпрограмм с указанием основных мероприятий и увязкой с целевыми показателями представлен в таблице.</w:t>
      </w:r>
    </w:p>
    <w:tbl>
      <w:tblPr>
        <w:tblW w:w="935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AC5B06" w:rsidRPr="00EC6AA5" w:rsidTr="0058309D">
        <w:trPr>
          <w:trHeight w:val="567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5CA" w:rsidRPr="00EC6AA5" w:rsidRDefault="00AA15CA" w:rsidP="00961EF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952" w:tblpY="1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10"/>
        <w:gridCol w:w="2660"/>
        <w:gridCol w:w="856"/>
        <w:gridCol w:w="19"/>
        <w:gridCol w:w="9"/>
        <w:gridCol w:w="816"/>
        <w:gridCol w:w="6"/>
        <w:gridCol w:w="11"/>
        <w:gridCol w:w="826"/>
        <w:gridCol w:w="31"/>
        <w:gridCol w:w="720"/>
        <w:gridCol w:w="141"/>
        <w:gridCol w:w="776"/>
        <w:gridCol w:w="15"/>
        <w:gridCol w:w="15"/>
        <w:gridCol w:w="15"/>
        <w:gridCol w:w="15"/>
        <w:gridCol w:w="15"/>
        <w:gridCol w:w="13"/>
        <w:gridCol w:w="786"/>
        <w:gridCol w:w="51"/>
        <w:gridCol w:w="820"/>
        <w:gridCol w:w="31"/>
        <w:gridCol w:w="61"/>
        <w:gridCol w:w="6"/>
        <w:gridCol w:w="1209"/>
      </w:tblGrid>
      <w:tr w:rsidR="00C92E1B" w:rsidRPr="00F83998" w:rsidTr="00D75A90">
        <w:tc>
          <w:tcPr>
            <w:tcW w:w="807" w:type="dxa"/>
            <w:vMerge w:val="restart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670" w:type="dxa"/>
            <w:gridSpan w:val="2"/>
            <w:vMerge w:val="restart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мероприятия   </w:t>
            </w:r>
          </w:p>
        </w:tc>
        <w:tc>
          <w:tcPr>
            <w:tcW w:w="856" w:type="dxa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0" w:type="dxa"/>
            <w:gridSpan w:val="19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тыс. руб.</w:t>
            </w:r>
          </w:p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4"/>
            <w:vMerge w:val="restart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</w:tr>
      <w:tr w:rsidR="00C92E1B" w:rsidRPr="00EC6AA5" w:rsidTr="00D75A90">
        <w:tc>
          <w:tcPr>
            <w:tcW w:w="807" w:type="dxa"/>
            <w:vMerge/>
            <w:vAlign w:val="center"/>
          </w:tcPr>
          <w:p w:rsidR="00C92E1B" w:rsidRPr="00F83998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gridSpan w:val="2"/>
            <w:vMerge/>
            <w:vAlign w:val="center"/>
          </w:tcPr>
          <w:p w:rsidR="00C92E1B" w:rsidRPr="00F83998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100" w:type="dxa"/>
            <w:gridSpan w:val="19"/>
          </w:tcPr>
          <w:p w:rsidR="00C92E1B" w:rsidRPr="00F83998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1307" w:type="dxa"/>
            <w:gridSpan w:val="4"/>
            <w:vMerge/>
          </w:tcPr>
          <w:p w:rsidR="00C92E1B" w:rsidRPr="00F83998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2E1B" w:rsidRPr="00EC6AA5" w:rsidTr="00CC312F">
        <w:trPr>
          <w:trHeight w:val="326"/>
        </w:trPr>
        <w:tc>
          <w:tcPr>
            <w:tcW w:w="807" w:type="dxa"/>
            <w:vMerge/>
            <w:vAlign w:val="center"/>
          </w:tcPr>
          <w:p w:rsidR="00C92E1B" w:rsidRPr="00F83998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gridSpan w:val="2"/>
            <w:vMerge/>
            <w:vAlign w:val="center"/>
          </w:tcPr>
          <w:p w:rsidR="00C92E1B" w:rsidRPr="00F83998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:rsidR="00C92E1B" w:rsidRPr="00F83998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C92E1B" w:rsidRPr="00F83998" w:rsidRDefault="005978E9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43" w:type="dxa"/>
            <w:gridSpan w:val="3"/>
            <w:vAlign w:val="center"/>
          </w:tcPr>
          <w:p w:rsidR="00C92E1B" w:rsidRPr="00F83998" w:rsidRDefault="005978E9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51" w:type="dxa"/>
            <w:gridSpan w:val="2"/>
            <w:vAlign w:val="center"/>
          </w:tcPr>
          <w:p w:rsidR="00C92E1B" w:rsidRPr="00F83998" w:rsidRDefault="005978E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gridSpan w:val="7"/>
            <w:vAlign w:val="center"/>
          </w:tcPr>
          <w:p w:rsidR="00C92E1B" w:rsidRPr="00F83998" w:rsidRDefault="005978E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99" w:type="dxa"/>
            <w:gridSpan w:val="2"/>
            <w:vAlign w:val="center"/>
          </w:tcPr>
          <w:p w:rsidR="00C92E1B" w:rsidRPr="00F83998" w:rsidRDefault="005978E9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02" w:type="dxa"/>
            <w:gridSpan w:val="3"/>
            <w:vAlign w:val="center"/>
          </w:tcPr>
          <w:p w:rsidR="00C92E1B" w:rsidRPr="00F83998" w:rsidRDefault="005978E9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F83998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2E1B" w:rsidRPr="00EC6AA5" w:rsidTr="00CC312F">
        <w:tc>
          <w:tcPr>
            <w:tcW w:w="807" w:type="dxa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70" w:type="dxa"/>
            <w:gridSpan w:val="2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6" w:type="dxa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4" w:type="dxa"/>
            <w:gridSpan w:val="3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3" w:type="dxa"/>
            <w:gridSpan w:val="3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1" w:type="dxa"/>
            <w:gridSpan w:val="2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7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9" w:type="dxa"/>
            <w:gridSpan w:val="2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2" w:type="dxa"/>
            <w:gridSpan w:val="3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3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92E1B" w:rsidRPr="00EC6AA5" w:rsidTr="00D75A90">
        <w:tc>
          <w:tcPr>
            <w:tcW w:w="10740" w:type="dxa"/>
            <w:gridSpan w:val="27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  <w:r w:rsidR="00FD08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124E6">
              <w:rPr>
                <w:rFonts w:ascii="Times New Roman" w:hAnsi="Times New Roman" w:cs="Times New Roman"/>
                <w:b/>
                <w:bCs/>
              </w:rPr>
              <w:t xml:space="preserve">«Развитие образования в Орджоникидзевском районе» </w:t>
            </w:r>
          </w:p>
        </w:tc>
      </w:tr>
      <w:tr w:rsidR="00C92E1B" w:rsidRPr="00EC6AA5" w:rsidTr="00D75A90">
        <w:trPr>
          <w:trHeight w:val="441"/>
        </w:trPr>
        <w:tc>
          <w:tcPr>
            <w:tcW w:w="10740" w:type="dxa"/>
            <w:gridSpan w:val="27"/>
          </w:tcPr>
          <w:p w:rsidR="00C92E1B" w:rsidRPr="00D124E6" w:rsidRDefault="00C92E1B" w:rsidP="00D75A9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 «Развитие дошкольного, начального общего, основного общего, среднего общего образования в Орджоникидзевском районе»</w:t>
            </w:r>
          </w:p>
        </w:tc>
      </w:tr>
      <w:tr w:rsidR="00C92E1B" w:rsidRPr="00EC6AA5" w:rsidTr="00D75A90">
        <w:trPr>
          <w:trHeight w:val="225"/>
        </w:trPr>
        <w:tc>
          <w:tcPr>
            <w:tcW w:w="10740" w:type="dxa"/>
            <w:gridSpan w:val="27"/>
          </w:tcPr>
          <w:p w:rsidR="00152DE8" w:rsidRPr="00880ECB" w:rsidRDefault="00C92E1B" w:rsidP="00152D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80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Задача1.</w:t>
            </w:r>
            <w:r w:rsidR="00152DE8" w:rsidRPr="00880ECB">
              <w:rPr>
                <w:rFonts w:ascii="Times New Roman" w:hAnsi="Times New Roman" w:cs="Times New Roman"/>
                <w:sz w:val="20"/>
                <w:szCs w:val="20"/>
              </w:rPr>
              <w:t>Создание в системе дошкольного, начального общего, основного общего, среднего общего образования Орджоникидзевского района равных возможностей для современного качественного образования и позитивной социализации детей;</w:t>
            </w:r>
          </w:p>
          <w:p w:rsidR="00152DE8" w:rsidRPr="00D124E6" w:rsidRDefault="00152DE8" w:rsidP="00152D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0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2.</w:t>
            </w:r>
            <w:r w:rsidRPr="00880EC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</w:t>
            </w:r>
            <w:r w:rsidRPr="00152DE8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современной системы оценки качества образования на основе принципов открытости, объективности</w:t>
            </w:r>
          </w:p>
          <w:p w:rsidR="00C92E1B" w:rsidRPr="00D124E6" w:rsidRDefault="00C92E1B" w:rsidP="00152D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2E1B" w:rsidRPr="00EC6AA5" w:rsidTr="00D75A90">
        <w:tc>
          <w:tcPr>
            <w:tcW w:w="10740" w:type="dxa"/>
            <w:gridSpan w:val="27"/>
          </w:tcPr>
          <w:p w:rsidR="00C92E1B" w:rsidRPr="00B123FA" w:rsidRDefault="00C92E1B" w:rsidP="00D75A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1.1 «Развитие дошкольного образования».</w:t>
            </w:r>
          </w:p>
        </w:tc>
      </w:tr>
      <w:tr w:rsidR="00C92E1B" w:rsidRPr="00D124E6" w:rsidTr="007C2509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Обеспечение деятельности подведомственных  учреждений дошкольных организаций.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A2FD0" w:rsidRDefault="005E421C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87136,4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A2FD0" w:rsidRDefault="005E421C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15614,2</w:t>
            </w:r>
          </w:p>
        </w:tc>
        <w:tc>
          <w:tcPr>
            <w:tcW w:w="868" w:type="dxa"/>
            <w:gridSpan w:val="3"/>
            <w:vAlign w:val="center"/>
          </w:tcPr>
          <w:p w:rsidR="00C92E1B" w:rsidRPr="001A2FD0" w:rsidRDefault="005978E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28276,6</w:t>
            </w:r>
          </w:p>
        </w:tc>
        <w:tc>
          <w:tcPr>
            <w:tcW w:w="861" w:type="dxa"/>
            <w:gridSpan w:val="2"/>
            <w:vAlign w:val="center"/>
          </w:tcPr>
          <w:p w:rsidR="00C92E1B" w:rsidRPr="001A2FD0" w:rsidRDefault="005978E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11197,8</w:t>
            </w:r>
          </w:p>
        </w:tc>
        <w:tc>
          <w:tcPr>
            <w:tcW w:w="851" w:type="dxa"/>
            <w:gridSpan w:val="6"/>
            <w:vAlign w:val="center"/>
          </w:tcPr>
          <w:p w:rsidR="00C92E1B" w:rsidRPr="001A2FD0" w:rsidRDefault="005978E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10682,6</w:t>
            </w:r>
          </w:p>
        </w:tc>
        <w:tc>
          <w:tcPr>
            <w:tcW w:w="850" w:type="dxa"/>
            <w:gridSpan w:val="3"/>
            <w:vAlign w:val="center"/>
          </w:tcPr>
          <w:p w:rsidR="00C92E1B" w:rsidRPr="001A2FD0" w:rsidRDefault="005978E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10682,6</w:t>
            </w:r>
          </w:p>
        </w:tc>
        <w:tc>
          <w:tcPr>
            <w:tcW w:w="851" w:type="dxa"/>
            <w:gridSpan w:val="2"/>
            <w:vAlign w:val="center"/>
          </w:tcPr>
          <w:p w:rsidR="00C92E1B" w:rsidRPr="001A2FD0" w:rsidRDefault="005978E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10682,6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C92E1B" w:rsidRPr="00D124E6" w:rsidTr="007C2509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lastRenderedPageBreak/>
              <w:t>1.1.2.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A2FD0" w:rsidRDefault="005E421C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123000,8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A2FD0" w:rsidRDefault="005E421C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31161,8</w:t>
            </w:r>
          </w:p>
        </w:tc>
        <w:tc>
          <w:tcPr>
            <w:tcW w:w="868" w:type="dxa"/>
            <w:gridSpan w:val="3"/>
            <w:vAlign w:val="center"/>
          </w:tcPr>
          <w:p w:rsidR="00C92E1B" w:rsidRPr="001A2FD0" w:rsidRDefault="005978E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30974,0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1A2FD0" w:rsidRDefault="005978E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15907,0</w:t>
            </w:r>
          </w:p>
        </w:tc>
        <w:tc>
          <w:tcPr>
            <w:tcW w:w="851" w:type="dxa"/>
            <w:gridSpan w:val="6"/>
            <w:vAlign w:val="center"/>
          </w:tcPr>
          <w:p w:rsidR="00C92E1B" w:rsidRPr="001A2FD0" w:rsidRDefault="005978E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14986,0</w:t>
            </w:r>
          </w:p>
        </w:tc>
        <w:tc>
          <w:tcPr>
            <w:tcW w:w="850" w:type="dxa"/>
            <w:gridSpan w:val="3"/>
            <w:vAlign w:val="center"/>
          </w:tcPr>
          <w:p w:rsidR="00C92E1B" w:rsidRPr="001A2FD0" w:rsidRDefault="005978E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14986,0</w:t>
            </w:r>
          </w:p>
        </w:tc>
        <w:tc>
          <w:tcPr>
            <w:tcW w:w="851" w:type="dxa"/>
            <w:gridSpan w:val="2"/>
            <w:vAlign w:val="center"/>
          </w:tcPr>
          <w:p w:rsidR="00C92E1B" w:rsidRPr="001A2FD0" w:rsidRDefault="005978E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14986,0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Образовательные организации</w:t>
            </w:r>
          </w:p>
        </w:tc>
      </w:tr>
      <w:tr w:rsidR="00C92E1B" w:rsidRPr="00D124E6" w:rsidTr="007C2509">
        <w:tc>
          <w:tcPr>
            <w:tcW w:w="807" w:type="dxa"/>
          </w:tcPr>
          <w:p w:rsidR="00C92E1B" w:rsidRPr="00D124E6" w:rsidRDefault="006D65E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Кредиторская задолженность прошлых лет.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A2FD0" w:rsidRDefault="00DC77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2941,0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A2FD0" w:rsidRDefault="00251D76" w:rsidP="00251D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2941,0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1A2FD0" w:rsidRDefault="00251D7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1A2FD0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FD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  <w:vAlign w:val="center"/>
          </w:tcPr>
          <w:p w:rsidR="00C92E1B" w:rsidRPr="001A2FD0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1A2FD0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C92E1B" w:rsidRPr="001A2FD0" w:rsidRDefault="00B76CE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C92E1B" w:rsidRPr="001A2FD0" w:rsidRDefault="00B76CE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Министерство  образования и науки</w:t>
            </w:r>
          </w:p>
        </w:tc>
      </w:tr>
      <w:tr w:rsidR="00C92E1B" w:rsidRPr="00D124E6" w:rsidTr="007C2509">
        <w:tc>
          <w:tcPr>
            <w:tcW w:w="807" w:type="dxa"/>
          </w:tcPr>
          <w:p w:rsidR="00C92E1B" w:rsidRPr="00D124E6" w:rsidRDefault="00C92E1B" w:rsidP="006D65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1.1.</w:t>
            </w:r>
            <w:r w:rsidR="006D65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Реконструкция и капитальный ремонт зданий в целях создания современной образовательной среды</w:t>
            </w:r>
          </w:p>
        </w:tc>
        <w:tc>
          <w:tcPr>
            <w:tcW w:w="884" w:type="dxa"/>
            <w:gridSpan w:val="3"/>
            <w:vAlign w:val="center"/>
          </w:tcPr>
          <w:p w:rsidR="00C92E1B" w:rsidRPr="00DC77BA" w:rsidRDefault="005E421C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2139,9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A2FD0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92E1B" w:rsidRPr="001A2FD0" w:rsidRDefault="005E421C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139,9</w:t>
            </w:r>
          </w:p>
          <w:p w:rsidR="00C92E1B" w:rsidRPr="001A2FD0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vAlign w:val="center"/>
          </w:tcPr>
          <w:p w:rsidR="00C92E1B" w:rsidRPr="001A2FD0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FD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1A2FD0" w:rsidRDefault="005978E9" w:rsidP="005978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851" w:type="dxa"/>
            <w:gridSpan w:val="6"/>
            <w:vAlign w:val="center"/>
          </w:tcPr>
          <w:p w:rsidR="00C92E1B" w:rsidRPr="001A2FD0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1A2FD0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C92E1B" w:rsidRPr="001A2FD0" w:rsidRDefault="00B76CE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C92E1B" w:rsidRPr="001A2FD0" w:rsidRDefault="00B76CE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C92E1B" w:rsidRPr="00D124E6" w:rsidTr="007C2509">
        <w:tc>
          <w:tcPr>
            <w:tcW w:w="807" w:type="dxa"/>
          </w:tcPr>
          <w:p w:rsidR="00C92E1B" w:rsidRPr="00D124E6" w:rsidRDefault="00C92E1B" w:rsidP="006D65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</w:t>
            </w:r>
            <w:r w:rsidR="006D65E6">
              <w:rPr>
                <w:rFonts w:ascii="Times New Roman" w:hAnsi="Times New Roman" w:cs="Times New Roman"/>
              </w:rPr>
              <w:t>.5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 xml:space="preserve">Текущий ремонт зданий дошкольных образовательных организаций района в рамках подготовки к новому учебному году 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A2FD0" w:rsidRDefault="005E421C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1257,2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A2FD0" w:rsidRDefault="005E421C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868" w:type="dxa"/>
            <w:gridSpan w:val="3"/>
            <w:vAlign w:val="center"/>
          </w:tcPr>
          <w:p w:rsidR="00C92E1B" w:rsidRPr="001A2FD0" w:rsidRDefault="005E421C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927,4</w:t>
            </w:r>
          </w:p>
        </w:tc>
        <w:tc>
          <w:tcPr>
            <w:tcW w:w="861" w:type="dxa"/>
            <w:gridSpan w:val="2"/>
            <w:vAlign w:val="center"/>
          </w:tcPr>
          <w:p w:rsidR="00C92E1B" w:rsidRPr="001A2FD0" w:rsidRDefault="005978E9" w:rsidP="006D65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51" w:type="dxa"/>
            <w:gridSpan w:val="6"/>
            <w:vAlign w:val="center"/>
          </w:tcPr>
          <w:p w:rsidR="00C92E1B" w:rsidRPr="001A2FD0" w:rsidRDefault="005978E9" w:rsidP="005978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C92E1B" w:rsidRPr="001A2FD0" w:rsidRDefault="005978E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C92E1B" w:rsidRPr="001A2FD0" w:rsidRDefault="00B76CE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Образовательные организации</w:t>
            </w:r>
          </w:p>
        </w:tc>
      </w:tr>
      <w:tr w:rsidR="00C92E1B" w:rsidRPr="00D124E6" w:rsidTr="00830982">
        <w:trPr>
          <w:trHeight w:val="1001"/>
        </w:trPr>
        <w:tc>
          <w:tcPr>
            <w:tcW w:w="807" w:type="dxa"/>
          </w:tcPr>
          <w:p w:rsidR="00C92E1B" w:rsidRPr="00D124E6" w:rsidRDefault="002C231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  <w:r w:rsidR="00C92E1B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Оснащение дошкольных организаций с целью создания современной образовательной среды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C1ABA" w:rsidRDefault="00DC77B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1080,0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C1ABA" w:rsidRDefault="00953C63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92E1B"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1C1ABA" w:rsidRDefault="00953C63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1C1ABA" w:rsidRDefault="00953C63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76CE9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851" w:type="dxa"/>
            <w:gridSpan w:val="6"/>
            <w:vAlign w:val="center"/>
          </w:tcPr>
          <w:p w:rsidR="00C92E1B" w:rsidRPr="001C1ABA" w:rsidRDefault="00C92E1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C92E1B" w:rsidRPr="001C1ABA" w:rsidRDefault="00B76CE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C92E1B" w:rsidRPr="001C1ABA" w:rsidRDefault="00B76CE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Образовательные организации</w:t>
            </w:r>
          </w:p>
        </w:tc>
      </w:tr>
      <w:tr w:rsidR="00C92E1B" w:rsidRPr="00D124E6" w:rsidTr="001C7D0A">
        <w:tc>
          <w:tcPr>
            <w:tcW w:w="807" w:type="dxa"/>
          </w:tcPr>
          <w:p w:rsidR="00C92E1B" w:rsidRPr="00D124E6" w:rsidRDefault="00C92E1B" w:rsidP="002C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1.1.</w:t>
            </w:r>
            <w:r w:rsidR="002C2317">
              <w:rPr>
                <w:rFonts w:ascii="Times New Roman" w:hAnsi="Times New Roman" w:cs="Times New Roman"/>
              </w:rPr>
              <w:t>7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  <w:vAlign w:val="center"/>
          </w:tcPr>
          <w:p w:rsidR="00C92E1B" w:rsidRPr="00D124E6" w:rsidRDefault="00C92E1B" w:rsidP="00D75A90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обеспечению комплексной безопасности образовательных дошкольных организаций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C1ABA" w:rsidRDefault="005E421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5594,9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C1ABA" w:rsidRDefault="005E421C" w:rsidP="008309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304,9</w:t>
            </w:r>
          </w:p>
        </w:tc>
        <w:tc>
          <w:tcPr>
            <w:tcW w:w="868" w:type="dxa"/>
            <w:gridSpan w:val="3"/>
            <w:vAlign w:val="center"/>
          </w:tcPr>
          <w:p w:rsidR="00C92E1B" w:rsidRPr="001C1ABA" w:rsidRDefault="005E421C" w:rsidP="008309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1C1ABA" w:rsidRDefault="00830982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4500,0</w:t>
            </w:r>
          </w:p>
        </w:tc>
        <w:tc>
          <w:tcPr>
            <w:tcW w:w="851" w:type="dxa"/>
            <w:gridSpan w:val="6"/>
            <w:vAlign w:val="center"/>
          </w:tcPr>
          <w:p w:rsidR="00C92E1B" w:rsidRPr="001C1ABA" w:rsidRDefault="00830982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C92E1B" w:rsidRPr="001C1ABA" w:rsidRDefault="00830982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C92E1B" w:rsidRPr="001C1ABA" w:rsidRDefault="00B76CE9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Образовательные организации</w:t>
            </w:r>
          </w:p>
        </w:tc>
      </w:tr>
      <w:tr w:rsidR="001C7D0A" w:rsidRPr="00D124E6" w:rsidTr="001C7D0A">
        <w:tc>
          <w:tcPr>
            <w:tcW w:w="807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8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1C7D0A" w:rsidRPr="00D124E6" w:rsidRDefault="00251D76" w:rsidP="001C7D0A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частичных капитальных ремонтов в зданиях дошкольных  учреждений </w:t>
            </w:r>
          </w:p>
        </w:tc>
        <w:tc>
          <w:tcPr>
            <w:tcW w:w="884" w:type="dxa"/>
            <w:gridSpan w:val="3"/>
            <w:vAlign w:val="center"/>
          </w:tcPr>
          <w:p w:rsidR="001C7D0A" w:rsidRPr="001C1ABA" w:rsidRDefault="00AC4F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2877,6</w:t>
            </w:r>
          </w:p>
        </w:tc>
        <w:tc>
          <w:tcPr>
            <w:tcW w:w="822" w:type="dxa"/>
            <w:gridSpan w:val="2"/>
            <w:vAlign w:val="center"/>
          </w:tcPr>
          <w:p w:rsidR="001C7D0A" w:rsidRPr="001C1ABA" w:rsidRDefault="00251D7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1C1ABA" w:rsidRDefault="00251D7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1C7D0A" w:rsidRPr="001C1ABA" w:rsidRDefault="00251D7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1414,8</w:t>
            </w:r>
          </w:p>
        </w:tc>
        <w:tc>
          <w:tcPr>
            <w:tcW w:w="851" w:type="dxa"/>
            <w:gridSpan w:val="6"/>
            <w:vAlign w:val="center"/>
          </w:tcPr>
          <w:p w:rsidR="001C7D0A" w:rsidRPr="001C1ABA" w:rsidRDefault="00251D76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1462,8</w:t>
            </w:r>
          </w:p>
        </w:tc>
        <w:tc>
          <w:tcPr>
            <w:tcW w:w="850" w:type="dxa"/>
            <w:gridSpan w:val="3"/>
            <w:vAlign w:val="center"/>
          </w:tcPr>
          <w:p w:rsidR="001C7D0A" w:rsidRPr="001C1ABA" w:rsidRDefault="00251D76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7D0A" w:rsidRPr="001C1ABA" w:rsidRDefault="00251D76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Министерство  образования и науки </w:t>
            </w:r>
          </w:p>
        </w:tc>
      </w:tr>
      <w:tr w:rsidR="001C7D0A" w:rsidRPr="00D124E6" w:rsidTr="001C7D0A">
        <w:tc>
          <w:tcPr>
            <w:tcW w:w="807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2670" w:type="dxa"/>
            <w:gridSpan w:val="2"/>
            <w:vAlign w:val="center"/>
          </w:tcPr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Частичный капитальный ремонт в здании МБДОУОВ  ИДС «Малышок»</w:t>
            </w:r>
          </w:p>
        </w:tc>
        <w:tc>
          <w:tcPr>
            <w:tcW w:w="884" w:type="dxa"/>
            <w:gridSpan w:val="3"/>
            <w:vAlign w:val="center"/>
          </w:tcPr>
          <w:p w:rsidR="001C7D0A" w:rsidRPr="001C1ABA" w:rsidRDefault="00AC4F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1150,0</w:t>
            </w:r>
          </w:p>
        </w:tc>
        <w:tc>
          <w:tcPr>
            <w:tcW w:w="822" w:type="dxa"/>
            <w:gridSpan w:val="2"/>
            <w:vAlign w:val="center"/>
          </w:tcPr>
          <w:p w:rsidR="001C7D0A" w:rsidRPr="001C1ABA" w:rsidRDefault="00251D7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1150,0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1C1ABA" w:rsidRDefault="00E8346C" w:rsidP="00E83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1C7D0A" w:rsidRPr="001C1ABA" w:rsidRDefault="00E8346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  <w:vAlign w:val="center"/>
          </w:tcPr>
          <w:p w:rsidR="001C7D0A" w:rsidRPr="001C1ABA" w:rsidRDefault="00E8346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1C7D0A" w:rsidRPr="001C1AB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7D0A" w:rsidRPr="001C1AB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 образования и науки</w:t>
            </w:r>
          </w:p>
        </w:tc>
      </w:tr>
      <w:tr w:rsidR="001C7D0A" w:rsidRPr="00D124E6" w:rsidTr="001C7D0A">
        <w:trPr>
          <w:trHeight w:val="1470"/>
        </w:trPr>
        <w:tc>
          <w:tcPr>
            <w:tcW w:w="807" w:type="dxa"/>
          </w:tcPr>
          <w:p w:rsidR="001C7D0A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1.1.10.</w:t>
            </w:r>
          </w:p>
        </w:tc>
        <w:tc>
          <w:tcPr>
            <w:tcW w:w="2670" w:type="dxa"/>
            <w:gridSpan w:val="2"/>
            <w:vAlign w:val="center"/>
          </w:tcPr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частичного капитального ремонта в здании МБДОУ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Новомарьясовский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«Радуга»</w:t>
            </w:r>
          </w:p>
        </w:tc>
        <w:tc>
          <w:tcPr>
            <w:tcW w:w="884" w:type="dxa"/>
            <w:gridSpan w:val="3"/>
            <w:vAlign w:val="center"/>
          </w:tcPr>
          <w:p w:rsidR="001C7D0A" w:rsidRPr="001C1ABA" w:rsidRDefault="00AC4F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1244,1</w:t>
            </w:r>
          </w:p>
        </w:tc>
        <w:tc>
          <w:tcPr>
            <w:tcW w:w="822" w:type="dxa"/>
            <w:gridSpan w:val="2"/>
            <w:vAlign w:val="center"/>
          </w:tcPr>
          <w:p w:rsidR="001C7D0A" w:rsidRPr="001C1ABA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1C1ABA" w:rsidRDefault="00E8346C" w:rsidP="00E83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1244,1</w:t>
            </w:r>
          </w:p>
        </w:tc>
        <w:tc>
          <w:tcPr>
            <w:tcW w:w="861" w:type="dxa"/>
            <w:gridSpan w:val="2"/>
            <w:vAlign w:val="center"/>
          </w:tcPr>
          <w:p w:rsidR="001C7D0A" w:rsidRPr="001C1ABA" w:rsidRDefault="00251D76" w:rsidP="00E83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  <w:vAlign w:val="center"/>
          </w:tcPr>
          <w:p w:rsidR="001C7D0A" w:rsidRPr="001C1ABA" w:rsidRDefault="00251D76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1C7D0A" w:rsidRDefault="00251D76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7D0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образования и науки</w:t>
            </w:r>
          </w:p>
        </w:tc>
      </w:tr>
      <w:tr w:rsidR="001C7D0A" w:rsidRPr="00D124E6" w:rsidTr="00DC12D7">
        <w:trPr>
          <w:trHeight w:val="874"/>
        </w:trPr>
        <w:tc>
          <w:tcPr>
            <w:tcW w:w="807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1.1.11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1C7D0A" w:rsidRPr="00D124E6" w:rsidRDefault="008E15D4" w:rsidP="00FF407C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капитального ремонтов </w:t>
            </w:r>
            <w:r w:rsidR="00FF407C">
              <w:rPr>
                <w:rFonts w:ascii="Times New Roman" w:hAnsi="Times New Roman" w:cs="Times New Roman"/>
                <w:sz w:val="20"/>
                <w:szCs w:val="20"/>
              </w:rPr>
              <w:t xml:space="preserve"> в зданиях дошкольных учреждений</w:t>
            </w:r>
          </w:p>
        </w:tc>
        <w:tc>
          <w:tcPr>
            <w:tcW w:w="884" w:type="dxa"/>
            <w:gridSpan w:val="3"/>
            <w:vAlign w:val="center"/>
          </w:tcPr>
          <w:p w:rsidR="001C7D0A" w:rsidRPr="001C1ABA" w:rsidRDefault="00AC4F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822" w:type="dxa"/>
            <w:gridSpan w:val="2"/>
            <w:vAlign w:val="center"/>
          </w:tcPr>
          <w:p w:rsidR="001C7D0A" w:rsidRPr="001C1ABA" w:rsidRDefault="00251D7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868" w:type="dxa"/>
            <w:gridSpan w:val="3"/>
            <w:vAlign w:val="center"/>
          </w:tcPr>
          <w:p w:rsidR="001C7D0A" w:rsidRPr="001C1ABA" w:rsidRDefault="00251D76" w:rsidP="00251D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861" w:type="dxa"/>
            <w:gridSpan w:val="2"/>
            <w:vAlign w:val="center"/>
          </w:tcPr>
          <w:p w:rsidR="001C7D0A" w:rsidRPr="001C1ABA" w:rsidRDefault="00251D76" w:rsidP="00FF40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14,2</w:t>
            </w:r>
          </w:p>
        </w:tc>
        <w:tc>
          <w:tcPr>
            <w:tcW w:w="851" w:type="dxa"/>
            <w:gridSpan w:val="6"/>
            <w:vAlign w:val="center"/>
          </w:tcPr>
          <w:p w:rsidR="001C7D0A" w:rsidRPr="001C1ABA" w:rsidRDefault="00251D76" w:rsidP="00FF4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14,6</w:t>
            </w:r>
          </w:p>
        </w:tc>
        <w:tc>
          <w:tcPr>
            <w:tcW w:w="850" w:type="dxa"/>
            <w:gridSpan w:val="3"/>
            <w:vAlign w:val="center"/>
          </w:tcPr>
          <w:p w:rsidR="001C7D0A" w:rsidRPr="001C1ABA" w:rsidRDefault="00251D76" w:rsidP="00251D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7D0A" w:rsidRPr="001C1AB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D124E6" w:rsidTr="001C7D0A">
        <w:trPr>
          <w:trHeight w:val="1038"/>
        </w:trPr>
        <w:tc>
          <w:tcPr>
            <w:tcW w:w="807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1.1.1</w:t>
            </w:r>
            <w:r w:rsidR="0093515B">
              <w:rPr>
                <w:rFonts w:ascii="Times New Roman" w:hAnsi="Times New Roman" w:cs="Times New Roman"/>
              </w:rPr>
              <w:t>2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  <w:vAlign w:val="center"/>
          </w:tcPr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Осуществление присмотра и ухода за детьми-инвалидами, детьми-сиротами и детьми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оставшимися без попечения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обучающимися в муниципальных образовательных организациях ,реализующих образовательную программу до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школьного образования, без взимания родительской платы.</w:t>
            </w:r>
          </w:p>
        </w:tc>
        <w:tc>
          <w:tcPr>
            <w:tcW w:w="884" w:type="dxa"/>
            <w:gridSpan w:val="3"/>
            <w:vAlign w:val="center"/>
          </w:tcPr>
          <w:p w:rsidR="001C7D0A" w:rsidRPr="001C1ABA" w:rsidRDefault="001D3BB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1750,0</w:t>
            </w:r>
          </w:p>
        </w:tc>
        <w:tc>
          <w:tcPr>
            <w:tcW w:w="822" w:type="dxa"/>
            <w:gridSpan w:val="2"/>
            <w:vAlign w:val="center"/>
          </w:tcPr>
          <w:p w:rsidR="001C7D0A" w:rsidRPr="001C1ABA" w:rsidRDefault="001D3BB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1C1ABA" w:rsidRDefault="00251D76" w:rsidP="00251D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1250,0</w:t>
            </w:r>
          </w:p>
        </w:tc>
        <w:tc>
          <w:tcPr>
            <w:tcW w:w="861" w:type="dxa"/>
            <w:gridSpan w:val="2"/>
            <w:vAlign w:val="center"/>
          </w:tcPr>
          <w:p w:rsidR="001C7D0A" w:rsidRPr="001C1ABA" w:rsidRDefault="00E70322" w:rsidP="00E70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="00251D7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C7D0A" w:rsidRPr="001C1A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6"/>
            <w:vAlign w:val="center"/>
          </w:tcPr>
          <w:p w:rsidR="001C7D0A" w:rsidRPr="001C1AB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1C7D0A" w:rsidRPr="001C1AB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7D0A" w:rsidRPr="001C1AB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D124E6" w:rsidTr="001C7D0A">
        <w:trPr>
          <w:trHeight w:val="1038"/>
        </w:trPr>
        <w:tc>
          <w:tcPr>
            <w:tcW w:w="807" w:type="dxa"/>
          </w:tcPr>
          <w:p w:rsidR="001C7D0A" w:rsidRPr="00D124E6" w:rsidRDefault="0093515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1.1.13</w:t>
            </w:r>
            <w:r w:rsidR="001C7D0A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  <w:vAlign w:val="center"/>
          </w:tcPr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Исполнение предписаний пожарного надзора в дошкольных образовательных  организациях</w:t>
            </w:r>
          </w:p>
        </w:tc>
        <w:tc>
          <w:tcPr>
            <w:tcW w:w="884" w:type="dxa"/>
            <w:gridSpan w:val="3"/>
            <w:vAlign w:val="center"/>
          </w:tcPr>
          <w:p w:rsidR="001C7D0A" w:rsidRPr="001C1ABA" w:rsidRDefault="00AC4F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1050,0</w:t>
            </w:r>
          </w:p>
        </w:tc>
        <w:tc>
          <w:tcPr>
            <w:tcW w:w="822" w:type="dxa"/>
            <w:gridSpan w:val="2"/>
            <w:vAlign w:val="center"/>
          </w:tcPr>
          <w:p w:rsidR="001C7D0A" w:rsidRPr="001C1ABA" w:rsidRDefault="00251D7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1C7D0A"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1C1ABA" w:rsidRDefault="00251D7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1C7D0A"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1C7D0A" w:rsidRPr="001C1ABA" w:rsidRDefault="006F225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1C7D0A"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  <w:vAlign w:val="center"/>
          </w:tcPr>
          <w:p w:rsidR="001C7D0A" w:rsidRPr="001C1ABA" w:rsidRDefault="00251D76" w:rsidP="006E3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</w:t>
            </w:r>
            <w:r w:rsidR="001C7D0A" w:rsidRPr="001C1AB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,0</w:t>
            </w:r>
          </w:p>
        </w:tc>
        <w:tc>
          <w:tcPr>
            <w:tcW w:w="850" w:type="dxa"/>
            <w:gridSpan w:val="3"/>
            <w:vAlign w:val="center"/>
          </w:tcPr>
          <w:p w:rsidR="001C7D0A" w:rsidRPr="001C1AB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7D0A" w:rsidRPr="001C1AB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D124E6" w:rsidTr="001C7D0A">
        <w:trPr>
          <w:trHeight w:val="848"/>
        </w:trPr>
        <w:tc>
          <w:tcPr>
            <w:tcW w:w="807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1.1.1</w:t>
            </w:r>
            <w:r w:rsidR="0093515B">
              <w:rPr>
                <w:rFonts w:ascii="Times New Roman" w:hAnsi="Times New Roman" w:cs="Times New Roman"/>
              </w:rPr>
              <w:t>4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  <w:vAlign w:val="center"/>
          </w:tcPr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мероприятий по </w:t>
            </w:r>
            <w:proofErr w:type="spellStart"/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госэкспертизе</w:t>
            </w:r>
            <w:proofErr w:type="spellEnd"/>
          </w:p>
        </w:tc>
        <w:tc>
          <w:tcPr>
            <w:tcW w:w="884" w:type="dxa"/>
            <w:gridSpan w:val="3"/>
            <w:vAlign w:val="center"/>
          </w:tcPr>
          <w:p w:rsidR="001C7D0A" w:rsidRPr="001C1ABA" w:rsidRDefault="00AC4F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22" w:type="dxa"/>
            <w:gridSpan w:val="2"/>
            <w:vAlign w:val="center"/>
          </w:tcPr>
          <w:p w:rsidR="001C7D0A" w:rsidRPr="001C1ABA" w:rsidRDefault="00251D76" w:rsidP="00251D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1C1ABA" w:rsidRDefault="00251D7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61" w:type="dxa"/>
            <w:gridSpan w:val="2"/>
            <w:vAlign w:val="center"/>
          </w:tcPr>
          <w:p w:rsidR="001C7D0A" w:rsidRPr="001C1ABA" w:rsidRDefault="00251D7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  <w:vAlign w:val="center"/>
          </w:tcPr>
          <w:p w:rsidR="001C7D0A" w:rsidRPr="001C1AB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1C7D0A" w:rsidRPr="001C1AB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7D0A" w:rsidRPr="001C1AB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1C7D0A">
        <w:tc>
          <w:tcPr>
            <w:tcW w:w="807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1.1.1</w:t>
            </w:r>
            <w:r w:rsidR="0093515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70" w:type="dxa"/>
            <w:gridSpan w:val="2"/>
            <w:vAlign w:val="center"/>
          </w:tcPr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Ремонт, реконструкция дошкольных образовательных организаций с целью создания условий доступности для детей-инвалидов, детей с ОВЗ</w:t>
            </w:r>
          </w:p>
        </w:tc>
        <w:tc>
          <w:tcPr>
            <w:tcW w:w="884" w:type="dxa"/>
            <w:gridSpan w:val="3"/>
            <w:vAlign w:val="center"/>
          </w:tcPr>
          <w:p w:rsidR="001C7D0A" w:rsidRPr="001C1ABA" w:rsidRDefault="00AC4F6E" w:rsidP="001C7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22" w:type="dxa"/>
            <w:gridSpan w:val="2"/>
            <w:vAlign w:val="center"/>
          </w:tcPr>
          <w:p w:rsidR="001C7D0A" w:rsidRPr="001C1ABA" w:rsidRDefault="001C7D0A" w:rsidP="001C7D0A">
            <w:pPr>
              <w:pStyle w:val="ConsPlusNormal"/>
              <w:ind w:left="-33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1C1ABA" w:rsidRDefault="001C7D0A" w:rsidP="001C7D0A">
            <w:pPr>
              <w:pStyle w:val="ConsPlusNormal"/>
              <w:tabs>
                <w:tab w:val="left" w:pos="0"/>
              </w:tabs>
              <w:ind w:right="35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1C7D0A" w:rsidRPr="001C1ABA" w:rsidRDefault="006E35EC" w:rsidP="001C7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1" w:type="dxa"/>
            <w:gridSpan w:val="6"/>
            <w:vAlign w:val="center"/>
          </w:tcPr>
          <w:p w:rsidR="001C7D0A" w:rsidRPr="001C1AB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1C7D0A" w:rsidRPr="001C1AB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7D0A" w:rsidRPr="001C1AB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1C7D0A">
        <w:tc>
          <w:tcPr>
            <w:tcW w:w="807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1.1.1</w:t>
            </w:r>
            <w:r w:rsidR="0093515B">
              <w:rPr>
                <w:rFonts w:ascii="Times New Roman" w:hAnsi="Times New Roman" w:cs="Times New Roman"/>
              </w:rPr>
              <w:t>6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  <w:vAlign w:val="center"/>
          </w:tcPr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 дошкольных образовательных  организаций с целью создания условия для детей-инвалидов </w:t>
            </w:r>
          </w:p>
        </w:tc>
        <w:tc>
          <w:tcPr>
            <w:tcW w:w="884" w:type="dxa"/>
            <w:gridSpan w:val="3"/>
            <w:vAlign w:val="center"/>
          </w:tcPr>
          <w:p w:rsidR="001C7D0A" w:rsidRPr="001C1ABA" w:rsidRDefault="00AC4F6E" w:rsidP="001C7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22" w:type="dxa"/>
            <w:gridSpan w:val="2"/>
            <w:vAlign w:val="center"/>
          </w:tcPr>
          <w:p w:rsidR="001C7D0A" w:rsidRPr="001C1ABA" w:rsidRDefault="006E35EC" w:rsidP="001C7D0A">
            <w:pPr>
              <w:pStyle w:val="ConsPlusNormal"/>
              <w:ind w:firstLine="3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1C1ABA" w:rsidRDefault="006F2250" w:rsidP="001C7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C7D0A"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1C7D0A" w:rsidRPr="001C1ABA" w:rsidRDefault="006E35EC" w:rsidP="001C7D0A">
            <w:pPr>
              <w:pStyle w:val="ConsPlusNormal"/>
              <w:ind w:firstLine="3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C7D0A"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  <w:vAlign w:val="center"/>
          </w:tcPr>
          <w:p w:rsidR="001C7D0A" w:rsidRPr="001C1AB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1C7D0A" w:rsidRPr="001C1AB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7D0A" w:rsidRPr="001C1AB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Образовательные организации</w:t>
            </w:r>
          </w:p>
        </w:tc>
      </w:tr>
      <w:tr w:rsidR="001C7D0A" w:rsidRPr="00EC6AA5" w:rsidTr="007C2509">
        <w:tc>
          <w:tcPr>
            <w:tcW w:w="807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Итого  основное мероприятие 1.1</w:t>
            </w:r>
          </w:p>
        </w:tc>
        <w:tc>
          <w:tcPr>
            <w:tcW w:w="884" w:type="dxa"/>
            <w:gridSpan w:val="3"/>
            <w:vAlign w:val="center"/>
          </w:tcPr>
          <w:p w:rsidR="001C7D0A" w:rsidRPr="001C1ABA" w:rsidRDefault="001D3BB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231484,9</w:t>
            </w:r>
          </w:p>
        </w:tc>
        <w:tc>
          <w:tcPr>
            <w:tcW w:w="822" w:type="dxa"/>
            <w:gridSpan w:val="2"/>
            <w:vAlign w:val="center"/>
          </w:tcPr>
          <w:p w:rsidR="001C7D0A" w:rsidRPr="001C1ABA" w:rsidRDefault="001D3BB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51483,2</w:t>
            </w:r>
          </w:p>
        </w:tc>
        <w:tc>
          <w:tcPr>
            <w:tcW w:w="868" w:type="dxa"/>
            <w:gridSpan w:val="3"/>
            <w:vAlign w:val="center"/>
          </w:tcPr>
          <w:p w:rsidR="001C7D0A" w:rsidRPr="001C1ABA" w:rsidRDefault="001D3BB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64484,7</w:t>
            </w:r>
          </w:p>
        </w:tc>
        <w:tc>
          <w:tcPr>
            <w:tcW w:w="861" w:type="dxa"/>
            <w:gridSpan w:val="2"/>
            <w:vAlign w:val="center"/>
          </w:tcPr>
          <w:p w:rsidR="001C7D0A" w:rsidRPr="00AC4F6E" w:rsidRDefault="00AC4F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F6E">
              <w:rPr>
                <w:rFonts w:ascii="Times New Roman" w:hAnsi="Times New Roman" w:cs="Times New Roman"/>
                <w:sz w:val="16"/>
                <w:szCs w:val="16"/>
              </w:rPr>
              <w:t>37033,8</w:t>
            </w:r>
          </w:p>
        </w:tc>
        <w:tc>
          <w:tcPr>
            <w:tcW w:w="851" w:type="dxa"/>
            <w:gridSpan w:val="6"/>
          </w:tcPr>
          <w:p w:rsidR="00AC4F6E" w:rsidRDefault="00AC4F6E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D0A" w:rsidRPr="00AC4F6E" w:rsidRDefault="00AC4F6E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27146,0</w:t>
            </w:r>
          </w:p>
        </w:tc>
        <w:tc>
          <w:tcPr>
            <w:tcW w:w="850" w:type="dxa"/>
            <w:gridSpan w:val="3"/>
          </w:tcPr>
          <w:p w:rsidR="00AC4F6E" w:rsidRDefault="00AC4F6E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D0A" w:rsidRPr="00AC4F6E" w:rsidRDefault="00AC4F6E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25668,6</w:t>
            </w:r>
          </w:p>
        </w:tc>
        <w:tc>
          <w:tcPr>
            <w:tcW w:w="851" w:type="dxa"/>
            <w:gridSpan w:val="2"/>
          </w:tcPr>
          <w:p w:rsidR="00AC4F6E" w:rsidRDefault="00AC4F6E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D0A" w:rsidRPr="00AC4F6E" w:rsidRDefault="00AC4F6E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25668,6</w:t>
            </w:r>
          </w:p>
        </w:tc>
        <w:tc>
          <w:tcPr>
            <w:tcW w:w="1276" w:type="dxa"/>
            <w:gridSpan w:val="3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D0A" w:rsidRPr="00EC6AA5" w:rsidTr="00D75A90">
        <w:tc>
          <w:tcPr>
            <w:tcW w:w="10740" w:type="dxa"/>
            <w:gridSpan w:val="27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124E6">
              <w:rPr>
                <w:rFonts w:ascii="Times New Roman" w:hAnsi="Times New Roman" w:cs="Times New Roman"/>
                <w:b/>
                <w:bCs/>
              </w:rPr>
              <w:t>Основное мероприятие 1.2 «Развитие начального общего, основного общего, среднего общего образования».</w:t>
            </w:r>
          </w:p>
        </w:tc>
      </w:tr>
      <w:tr w:rsidR="001C7D0A" w:rsidRPr="00EC6AA5" w:rsidTr="00746955">
        <w:tc>
          <w:tcPr>
            <w:tcW w:w="807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Обеспечение деятельности подведомственных учреждений общеобразовательных организаций</w:t>
            </w:r>
          </w:p>
        </w:tc>
        <w:tc>
          <w:tcPr>
            <w:tcW w:w="856" w:type="dxa"/>
            <w:vAlign w:val="center"/>
          </w:tcPr>
          <w:p w:rsidR="001C7D0A" w:rsidRPr="0026325B" w:rsidRDefault="00563DC1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134909,3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563DC1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22162,2</w:t>
            </w:r>
          </w:p>
        </w:tc>
        <w:tc>
          <w:tcPr>
            <w:tcW w:w="868" w:type="dxa"/>
            <w:gridSpan w:val="3"/>
            <w:vAlign w:val="center"/>
          </w:tcPr>
          <w:p w:rsidR="001C7D0A" w:rsidRPr="0026325B" w:rsidRDefault="00E07B88" w:rsidP="00E07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38692,7</w:t>
            </w:r>
          </w:p>
        </w:tc>
        <w:tc>
          <w:tcPr>
            <w:tcW w:w="861" w:type="dxa"/>
            <w:gridSpan w:val="2"/>
            <w:vAlign w:val="center"/>
          </w:tcPr>
          <w:p w:rsidR="001C7D0A" w:rsidRPr="00BA4EC5" w:rsidRDefault="00BA4EC5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EC5">
              <w:rPr>
                <w:rFonts w:ascii="Times New Roman" w:hAnsi="Times New Roman" w:cs="Times New Roman"/>
                <w:sz w:val="16"/>
                <w:szCs w:val="16"/>
              </w:rPr>
              <w:t>16729,2</w:t>
            </w:r>
          </w:p>
        </w:tc>
        <w:tc>
          <w:tcPr>
            <w:tcW w:w="851" w:type="dxa"/>
            <w:gridSpan w:val="6"/>
            <w:vAlign w:val="center"/>
          </w:tcPr>
          <w:p w:rsidR="001C7D0A" w:rsidRPr="0026325B" w:rsidRDefault="00BA4EC5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19108,4</w:t>
            </w:r>
          </w:p>
        </w:tc>
        <w:tc>
          <w:tcPr>
            <w:tcW w:w="850" w:type="dxa"/>
            <w:gridSpan w:val="3"/>
            <w:vAlign w:val="center"/>
          </w:tcPr>
          <w:p w:rsidR="001C7D0A" w:rsidRPr="0026325B" w:rsidRDefault="00BA4EC5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19108,4</w:t>
            </w:r>
          </w:p>
        </w:tc>
        <w:tc>
          <w:tcPr>
            <w:tcW w:w="851" w:type="dxa"/>
            <w:gridSpan w:val="2"/>
            <w:vAlign w:val="center"/>
          </w:tcPr>
          <w:p w:rsidR="001C7D0A" w:rsidRPr="0026325B" w:rsidRDefault="00BA4EC5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19108,4</w:t>
            </w:r>
          </w:p>
        </w:tc>
        <w:tc>
          <w:tcPr>
            <w:tcW w:w="1276" w:type="dxa"/>
            <w:gridSpan w:val="3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746955">
        <w:tc>
          <w:tcPr>
            <w:tcW w:w="807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Обеспечение деятельности подведомственных учреждений общеобразовательной школы-интерната</w:t>
            </w:r>
          </w:p>
        </w:tc>
        <w:tc>
          <w:tcPr>
            <w:tcW w:w="856" w:type="dxa"/>
            <w:vAlign w:val="center"/>
          </w:tcPr>
          <w:p w:rsidR="001C7D0A" w:rsidRPr="0026325B" w:rsidRDefault="00563DC1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36001,6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563DC1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4409,1</w:t>
            </w:r>
          </w:p>
        </w:tc>
        <w:tc>
          <w:tcPr>
            <w:tcW w:w="868" w:type="dxa"/>
            <w:gridSpan w:val="3"/>
            <w:vAlign w:val="center"/>
          </w:tcPr>
          <w:p w:rsidR="001C7D0A" w:rsidRPr="0026325B" w:rsidRDefault="005A54A2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12421,5</w:t>
            </w:r>
          </w:p>
        </w:tc>
        <w:tc>
          <w:tcPr>
            <w:tcW w:w="861" w:type="dxa"/>
            <w:gridSpan w:val="2"/>
            <w:vAlign w:val="center"/>
          </w:tcPr>
          <w:p w:rsidR="001C7D0A" w:rsidRPr="005A54A2" w:rsidRDefault="005A54A2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4A2">
              <w:rPr>
                <w:rFonts w:ascii="Times New Roman" w:hAnsi="Times New Roman" w:cs="Times New Roman"/>
                <w:sz w:val="16"/>
                <w:szCs w:val="16"/>
              </w:rPr>
              <w:t>5059,0</w:t>
            </w:r>
          </w:p>
        </w:tc>
        <w:tc>
          <w:tcPr>
            <w:tcW w:w="851" w:type="dxa"/>
            <w:gridSpan w:val="6"/>
            <w:vAlign w:val="center"/>
          </w:tcPr>
          <w:p w:rsidR="001C7D0A" w:rsidRPr="0026325B" w:rsidRDefault="005A54A2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4704,0</w:t>
            </w:r>
          </w:p>
        </w:tc>
        <w:tc>
          <w:tcPr>
            <w:tcW w:w="850" w:type="dxa"/>
            <w:gridSpan w:val="3"/>
            <w:vAlign w:val="center"/>
          </w:tcPr>
          <w:p w:rsidR="001C7D0A" w:rsidRPr="0026325B" w:rsidRDefault="00B335A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4704,0</w:t>
            </w:r>
          </w:p>
        </w:tc>
        <w:tc>
          <w:tcPr>
            <w:tcW w:w="851" w:type="dxa"/>
            <w:gridSpan w:val="2"/>
            <w:vAlign w:val="center"/>
          </w:tcPr>
          <w:p w:rsidR="001C7D0A" w:rsidRPr="0026325B" w:rsidRDefault="00B335A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4704,0</w:t>
            </w:r>
          </w:p>
        </w:tc>
        <w:tc>
          <w:tcPr>
            <w:tcW w:w="1276" w:type="dxa"/>
            <w:gridSpan w:val="3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746955">
        <w:tc>
          <w:tcPr>
            <w:tcW w:w="807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856" w:type="dxa"/>
            <w:vAlign w:val="center"/>
          </w:tcPr>
          <w:p w:rsidR="001C7D0A" w:rsidRPr="007C2509" w:rsidRDefault="00563DC1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825831,4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563DC1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185349,4</w:t>
            </w:r>
          </w:p>
        </w:tc>
        <w:tc>
          <w:tcPr>
            <w:tcW w:w="868" w:type="dxa"/>
            <w:gridSpan w:val="3"/>
            <w:vAlign w:val="center"/>
          </w:tcPr>
          <w:p w:rsidR="001C7D0A" w:rsidRPr="0026325B" w:rsidRDefault="00B335A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184208,0</w:t>
            </w:r>
          </w:p>
        </w:tc>
        <w:tc>
          <w:tcPr>
            <w:tcW w:w="861" w:type="dxa"/>
            <w:gridSpan w:val="2"/>
            <w:vAlign w:val="center"/>
          </w:tcPr>
          <w:p w:rsidR="001C7D0A" w:rsidRPr="00BC4FB9" w:rsidRDefault="00B335A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FB9">
              <w:rPr>
                <w:rFonts w:ascii="Times New Roman" w:hAnsi="Times New Roman" w:cs="Times New Roman"/>
                <w:sz w:val="16"/>
                <w:szCs w:val="16"/>
              </w:rPr>
              <w:t>100432,0</w:t>
            </w:r>
          </w:p>
        </w:tc>
        <w:tc>
          <w:tcPr>
            <w:tcW w:w="851" w:type="dxa"/>
            <w:gridSpan w:val="6"/>
            <w:vAlign w:val="center"/>
          </w:tcPr>
          <w:p w:rsidR="001C7D0A" w:rsidRPr="0026325B" w:rsidRDefault="00B335A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118614,0</w:t>
            </w:r>
          </w:p>
        </w:tc>
        <w:tc>
          <w:tcPr>
            <w:tcW w:w="850" w:type="dxa"/>
            <w:gridSpan w:val="3"/>
          </w:tcPr>
          <w:p w:rsidR="00B335AE" w:rsidRDefault="00B335A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B335AE" w:rsidRDefault="00B335A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B335AE" w:rsidRDefault="00B335A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B335AE" w:rsidRDefault="003522B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118614,0</w:t>
            </w:r>
          </w:p>
          <w:p w:rsidR="00B335AE" w:rsidRDefault="00B335A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7C2509" w:rsidRDefault="001C7D0A" w:rsidP="00320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B335AE" w:rsidRDefault="00B335A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B335AE" w:rsidRDefault="00B335A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B335AE" w:rsidRDefault="00B335A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B335AE" w:rsidRDefault="003522B6" w:rsidP="00352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118614,0</w:t>
            </w:r>
          </w:p>
          <w:p w:rsidR="00B335AE" w:rsidRDefault="00B335A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B335AE" w:rsidRDefault="00B335A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7C2509" w:rsidRDefault="001C7D0A" w:rsidP="00320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Образовательные организации</w:t>
            </w:r>
          </w:p>
        </w:tc>
      </w:tr>
      <w:tr w:rsidR="001C7D0A" w:rsidRPr="00EC6AA5" w:rsidTr="001C7D0A">
        <w:tc>
          <w:tcPr>
            <w:tcW w:w="807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Кредиторская задолженность прошлых лет.</w:t>
            </w:r>
          </w:p>
        </w:tc>
        <w:tc>
          <w:tcPr>
            <w:tcW w:w="856" w:type="dxa"/>
            <w:vAlign w:val="center"/>
          </w:tcPr>
          <w:p w:rsidR="001C7D0A" w:rsidRPr="0026325B" w:rsidRDefault="00F107A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13368,7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A7335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13368,7</w:t>
            </w:r>
          </w:p>
        </w:tc>
        <w:tc>
          <w:tcPr>
            <w:tcW w:w="868" w:type="dxa"/>
            <w:gridSpan w:val="3"/>
            <w:vAlign w:val="center"/>
          </w:tcPr>
          <w:p w:rsidR="001C7D0A" w:rsidRPr="0026325B" w:rsidRDefault="00A7335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1C7D0A" w:rsidRPr="0026325B" w:rsidRDefault="00A7335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  <w:vAlign w:val="center"/>
          </w:tcPr>
          <w:p w:rsidR="001C7D0A" w:rsidRPr="0026325B" w:rsidRDefault="00A7335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1C7D0A" w:rsidRPr="007C2509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7D0A" w:rsidRPr="007C2509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Министерство  образования и науки</w:t>
            </w:r>
          </w:p>
        </w:tc>
      </w:tr>
      <w:tr w:rsidR="001C7D0A" w:rsidRPr="00EC6AA5" w:rsidTr="001C7D0A">
        <w:tc>
          <w:tcPr>
            <w:tcW w:w="807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24E6">
              <w:rPr>
                <w:rFonts w:ascii="Times New Roman" w:hAnsi="Times New Roman" w:cs="Times New Roman"/>
              </w:rPr>
              <w:t>Капитальный ремонт и реконструкция образовательных организаций района.</w:t>
            </w:r>
          </w:p>
        </w:tc>
        <w:tc>
          <w:tcPr>
            <w:tcW w:w="856" w:type="dxa"/>
            <w:vAlign w:val="center"/>
          </w:tcPr>
          <w:p w:rsidR="001C7D0A" w:rsidRPr="0026325B" w:rsidRDefault="00F07334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41296,2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F07334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3752,6</w:t>
            </w:r>
          </w:p>
        </w:tc>
        <w:tc>
          <w:tcPr>
            <w:tcW w:w="868" w:type="dxa"/>
            <w:gridSpan w:val="3"/>
            <w:vAlign w:val="center"/>
          </w:tcPr>
          <w:p w:rsidR="001C7D0A" w:rsidRPr="0026325B" w:rsidRDefault="00F07334" w:rsidP="00312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20043,6</w:t>
            </w:r>
          </w:p>
        </w:tc>
        <w:tc>
          <w:tcPr>
            <w:tcW w:w="861" w:type="dxa"/>
            <w:gridSpan w:val="2"/>
            <w:vAlign w:val="center"/>
          </w:tcPr>
          <w:p w:rsidR="001C7D0A" w:rsidRPr="0026325B" w:rsidRDefault="00A7335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17500,0</w:t>
            </w:r>
          </w:p>
        </w:tc>
        <w:tc>
          <w:tcPr>
            <w:tcW w:w="851" w:type="dxa"/>
            <w:gridSpan w:val="6"/>
            <w:vAlign w:val="center"/>
          </w:tcPr>
          <w:p w:rsidR="001C7D0A" w:rsidRPr="0026325B" w:rsidRDefault="00EA7FA4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1C7D0A" w:rsidRPr="007C2509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7D0A" w:rsidRPr="007C2509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1C7D0A">
        <w:tc>
          <w:tcPr>
            <w:tcW w:w="807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мероприятия по изготовлению проектно-сметной документации на ремонт образовательных организаций</w:t>
            </w:r>
          </w:p>
        </w:tc>
        <w:tc>
          <w:tcPr>
            <w:tcW w:w="856" w:type="dxa"/>
            <w:vAlign w:val="center"/>
          </w:tcPr>
          <w:p w:rsidR="001C7D0A" w:rsidRPr="0026325B" w:rsidRDefault="00F107A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1300,0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A7335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26325B" w:rsidRDefault="00A7335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61" w:type="dxa"/>
            <w:gridSpan w:val="2"/>
            <w:vAlign w:val="center"/>
          </w:tcPr>
          <w:p w:rsidR="001C7D0A" w:rsidRPr="0026325B" w:rsidRDefault="00A7335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51" w:type="dxa"/>
            <w:gridSpan w:val="6"/>
            <w:vAlign w:val="center"/>
          </w:tcPr>
          <w:p w:rsidR="001C7D0A" w:rsidRPr="0026325B" w:rsidRDefault="00EA7FA4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1C7D0A" w:rsidRPr="007C2509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7D0A" w:rsidRPr="007C2509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746955">
        <w:tc>
          <w:tcPr>
            <w:tcW w:w="807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Обеспечение комплексной безопасности образовательных организаций  района.</w:t>
            </w:r>
          </w:p>
        </w:tc>
        <w:tc>
          <w:tcPr>
            <w:tcW w:w="856" w:type="dxa"/>
            <w:vAlign w:val="center"/>
          </w:tcPr>
          <w:p w:rsidR="001C7D0A" w:rsidRPr="0026325B" w:rsidRDefault="00F07334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47521,0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F07334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455,0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26325B" w:rsidRDefault="00312AB4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A7335C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861" w:type="dxa"/>
            <w:gridSpan w:val="2"/>
            <w:vAlign w:val="center"/>
          </w:tcPr>
          <w:p w:rsidR="001C7D0A" w:rsidRPr="0026325B" w:rsidRDefault="00A7335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45000,0</w:t>
            </w:r>
          </w:p>
        </w:tc>
        <w:tc>
          <w:tcPr>
            <w:tcW w:w="851" w:type="dxa"/>
            <w:gridSpan w:val="6"/>
            <w:vAlign w:val="center"/>
          </w:tcPr>
          <w:p w:rsidR="001C7D0A" w:rsidRPr="0026325B" w:rsidRDefault="00EA7FA4" w:rsidP="001C7D0A">
            <w:pPr>
              <w:pStyle w:val="ConsPlusNormal"/>
              <w:widowControl/>
              <w:ind w:left="-109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8058B2" w:rsidRDefault="008058B2" w:rsidP="001C7D0A">
            <w:pPr>
              <w:pStyle w:val="ConsPlusNormal"/>
              <w:widowControl/>
              <w:ind w:left="-109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8058B2" w:rsidRDefault="008058B2" w:rsidP="001C7D0A">
            <w:pPr>
              <w:pStyle w:val="ConsPlusNormal"/>
              <w:widowControl/>
              <w:ind w:left="-109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7C2509" w:rsidRDefault="001C7D0A" w:rsidP="001C7D0A">
            <w:pPr>
              <w:pStyle w:val="ConsPlusNormal"/>
              <w:widowControl/>
              <w:ind w:left="-109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8058B2" w:rsidRDefault="008058B2" w:rsidP="001C7D0A">
            <w:pPr>
              <w:pStyle w:val="ConsPlusNormal"/>
              <w:widowControl/>
              <w:ind w:left="-109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8058B2" w:rsidRDefault="008058B2" w:rsidP="001C7D0A">
            <w:pPr>
              <w:pStyle w:val="ConsPlusNormal"/>
              <w:widowControl/>
              <w:ind w:left="-109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7C2509" w:rsidRDefault="001C7D0A" w:rsidP="001C7D0A">
            <w:pPr>
              <w:pStyle w:val="ConsPlusNormal"/>
              <w:widowControl/>
              <w:ind w:left="-109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1C7D0A" w:rsidRPr="00D124E6" w:rsidRDefault="001C7D0A" w:rsidP="001C7D0A">
            <w:pPr>
              <w:pStyle w:val="ConsPlusNormal"/>
              <w:widowControl/>
              <w:ind w:left="-109"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1C7D0A">
        <w:tc>
          <w:tcPr>
            <w:tcW w:w="807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1.2.8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Текущий ремонт образовательных</w:t>
            </w:r>
            <w:r>
              <w:rPr>
                <w:rFonts w:ascii="Times New Roman" w:hAnsi="Times New Roman" w:cs="Times New Roman"/>
              </w:rPr>
              <w:t xml:space="preserve"> организаций</w:t>
            </w:r>
          </w:p>
          <w:p w:rsidR="001C7D0A" w:rsidRPr="00D124E6" w:rsidRDefault="001C7D0A" w:rsidP="001C7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 xml:space="preserve"> района в рамках подготовки к новому учебному году</w:t>
            </w:r>
          </w:p>
        </w:tc>
        <w:tc>
          <w:tcPr>
            <w:tcW w:w="856" w:type="dxa"/>
            <w:vAlign w:val="center"/>
          </w:tcPr>
          <w:p w:rsidR="001C7D0A" w:rsidRPr="0026325B" w:rsidRDefault="00F07334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4305,5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F07334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868" w:type="dxa"/>
            <w:gridSpan w:val="3"/>
            <w:vAlign w:val="center"/>
          </w:tcPr>
          <w:p w:rsidR="001C7D0A" w:rsidRPr="0026325B" w:rsidRDefault="00F07334" w:rsidP="00312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3600,0</w:t>
            </w:r>
          </w:p>
        </w:tc>
        <w:tc>
          <w:tcPr>
            <w:tcW w:w="861" w:type="dxa"/>
            <w:gridSpan w:val="2"/>
            <w:vAlign w:val="center"/>
          </w:tcPr>
          <w:p w:rsidR="001C7D0A" w:rsidRPr="0026325B" w:rsidRDefault="00A7335C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851" w:type="dxa"/>
            <w:gridSpan w:val="6"/>
            <w:vAlign w:val="center"/>
          </w:tcPr>
          <w:p w:rsidR="001C7D0A" w:rsidRPr="0026325B" w:rsidRDefault="00EA7FA4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1C7D0A" w:rsidRPr="007C2509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7D0A" w:rsidRPr="007C2509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Образовательные организации</w:t>
            </w:r>
          </w:p>
        </w:tc>
      </w:tr>
      <w:tr w:rsidR="001C7D0A" w:rsidRPr="00EC6AA5" w:rsidTr="001C7D0A">
        <w:tc>
          <w:tcPr>
            <w:tcW w:w="807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1.2.9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Оснащение образовательных организаций с целью создания современной образовательной среды</w:t>
            </w:r>
            <w:r>
              <w:rPr>
                <w:rFonts w:ascii="Times New Roman" w:hAnsi="Times New Roman" w:cs="Times New Roman"/>
              </w:rPr>
              <w:t>, организация горячего питания.</w:t>
            </w:r>
          </w:p>
        </w:tc>
        <w:tc>
          <w:tcPr>
            <w:tcW w:w="856" w:type="dxa"/>
            <w:vAlign w:val="center"/>
          </w:tcPr>
          <w:p w:rsidR="001C7D0A" w:rsidRPr="0026325B" w:rsidRDefault="00F07334" w:rsidP="00F07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4634,0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B51147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07334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868" w:type="dxa"/>
            <w:gridSpan w:val="3"/>
            <w:vAlign w:val="center"/>
          </w:tcPr>
          <w:p w:rsidR="001C7D0A" w:rsidRPr="0026325B" w:rsidRDefault="00312AB4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2396,3</w:t>
            </w:r>
          </w:p>
        </w:tc>
        <w:tc>
          <w:tcPr>
            <w:tcW w:w="861" w:type="dxa"/>
            <w:gridSpan w:val="2"/>
            <w:vAlign w:val="center"/>
          </w:tcPr>
          <w:p w:rsidR="001C7D0A" w:rsidRPr="0026325B" w:rsidRDefault="00B51147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</w:t>
            </w:r>
          </w:p>
        </w:tc>
        <w:tc>
          <w:tcPr>
            <w:tcW w:w="836" w:type="dxa"/>
            <w:gridSpan w:val="5"/>
            <w:vAlign w:val="center"/>
          </w:tcPr>
          <w:p w:rsidR="001C7D0A" w:rsidRPr="0026325B" w:rsidRDefault="00EA7FA4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4"/>
            <w:vAlign w:val="center"/>
          </w:tcPr>
          <w:p w:rsidR="001C7D0A" w:rsidRPr="007C2509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7D0A" w:rsidRPr="007C2509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746955">
        <w:tc>
          <w:tcPr>
            <w:tcW w:w="807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1.2.10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Выполнение мероприятий по осуществлению строительного контроля   при ремонте образовательных организаций.</w:t>
            </w:r>
          </w:p>
        </w:tc>
        <w:tc>
          <w:tcPr>
            <w:tcW w:w="856" w:type="dxa"/>
            <w:vAlign w:val="center"/>
          </w:tcPr>
          <w:p w:rsidR="001C7D0A" w:rsidRPr="0026325B" w:rsidRDefault="00F107A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</w:t>
            </w:r>
            <w:r w:rsidR="009F48E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B51147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26325B" w:rsidRDefault="00B51147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61" w:type="dxa"/>
            <w:gridSpan w:val="2"/>
            <w:vAlign w:val="center"/>
          </w:tcPr>
          <w:p w:rsidR="001C7D0A" w:rsidRPr="0026325B" w:rsidRDefault="00B51147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21" w:type="dxa"/>
            <w:gridSpan w:val="4"/>
            <w:vAlign w:val="center"/>
          </w:tcPr>
          <w:p w:rsidR="001C7D0A" w:rsidRPr="0026325B" w:rsidRDefault="00EA7FA4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5"/>
            <w:vAlign w:val="center"/>
          </w:tcPr>
          <w:p w:rsidR="001C7D0A" w:rsidRPr="0026325B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7D0A" w:rsidRPr="0026325B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Образовательные организации</w:t>
            </w:r>
          </w:p>
        </w:tc>
      </w:tr>
      <w:tr w:rsidR="001C7D0A" w:rsidRPr="00EC6AA5" w:rsidTr="001C7D0A">
        <w:tc>
          <w:tcPr>
            <w:tcW w:w="807" w:type="dxa"/>
          </w:tcPr>
          <w:p w:rsidR="001C7D0A" w:rsidRPr="00D124E6" w:rsidRDefault="0093515B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1.2.11</w:t>
            </w:r>
            <w:r w:rsidR="001C7D0A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Обновление парка пассажирского автотранспорта для перевозки школьников (приобретение автобусов)</w:t>
            </w:r>
          </w:p>
        </w:tc>
        <w:tc>
          <w:tcPr>
            <w:tcW w:w="856" w:type="dxa"/>
            <w:vAlign w:val="center"/>
          </w:tcPr>
          <w:p w:rsidR="001C7D0A" w:rsidRPr="0026325B" w:rsidRDefault="00B9602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107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B51147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8058B2" w:rsidRDefault="008058B2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D0A" w:rsidRPr="0026325B" w:rsidRDefault="00B9602A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058B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61" w:type="dxa"/>
            <w:gridSpan w:val="2"/>
            <w:vAlign w:val="center"/>
          </w:tcPr>
          <w:p w:rsidR="008058B2" w:rsidRDefault="008058B2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D0A" w:rsidRPr="0026325B" w:rsidRDefault="00B51147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21" w:type="dxa"/>
            <w:gridSpan w:val="4"/>
            <w:vAlign w:val="center"/>
          </w:tcPr>
          <w:p w:rsidR="001C7D0A" w:rsidRPr="0026325B" w:rsidRDefault="008058B2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5"/>
            <w:vAlign w:val="center"/>
          </w:tcPr>
          <w:p w:rsidR="001C7D0A" w:rsidRPr="0026325B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7D0A" w:rsidRPr="0026325B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746955">
        <w:tc>
          <w:tcPr>
            <w:tcW w:w="807" w:type="dxa"/>
          </w:tcPr>
          <w:p w:rsidR="001C7D0A" w:rsidRPr="00D124E6" w:rsidRDefault="001C7D0A" w:rsidP="009351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  <w:r w:rsidR="0093515B">
              <w:rPr>
                <w:rFonts w:ascii="Times New Roman" w:hAnsi="Times New Roman" w:cs="Times New Roman"/>
              </w:rPr>
              <w:t>2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  <w:vAlign w:val="center"/>
          </w:tcPr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Приобретение наглядной агитации, направленной на обеспечение безопасности образовательных организаций, а также соблюдение законодательства РФ</w:t>
            </w:r>
          </w:p>
        </w:tc>
        <w:tc>
          <w:tcPr>
            <w:tcW w:w="856" w:type="dxa"/>
            <w:vAlign w:val="center"/>
          </w:tcPr>
          <w:p w:rsidR="001C7D0A" w:rsidRPr="0026325B" w:rsidRDefault="00B9602A" w:rsidP="00B960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70,4</w:t>
            </w:r>
          </w:p>
        </w:tc>
        <w:tc>
          <w:tcPr>
            <w:tcW w:w="850" w:type="dxa"/>
            <w:gridSpan w:val="4"/>
            <w:vAlign w:val="center"/>
          </w:tcPr>
          <w:p w:rsidR="008058B2" w:rsidRDefault="008058B2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D0A" w:rsidRPr="0026325B" w:rsidRDefault="00B9602A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868" w:type="dxa"/>
            <w:gridSpan w:val="3"/>
            <w:vAlign w:val="center"/>
          </w:tcPr>
          <w:p w:rsidR="008058B2" w:rsidRDefault="008058B2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D0A" w:rsidRPr="0026325B" w:rsidRDefault="00B51147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61" w:type="dxa"/>
            <w:gridSpan w:val="2"/>
            <w:vAlign w:val="center"/>
          </w:tcPr>
          <w:p w:rsidR="008058B2" w:rsidRDefault="008058B2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D0A" w:rsidRPr="0026325B" w:rsidRDefault="00B51147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21" w:type="dxa"/>
            <w:gridSpan w:val="4"/>
            <w:vAlign w:val="center"/>
          </w:tcPr>
          <w:p w:rsidR="001C7D0A" w:rsidRPr="0026325B" w:rsidRDefault="008058B2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5"/>
            <w:vAlign w:val="center"/>
          </w:tcPr>
          <w:p w:rsidR="001C7D0A" w:rsidRPr="0026325B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7D0A" w:rsidRPr="0026325B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1C7D0A">
        <w:tc>
          <w:tcPr>
            <w:tcW w:w="807" w:type="dxa"/>
          </w:tcPr>
          <w:p w:rsidR="001C7D0A" w:rsidRPr="00D124E6" w:rsidRDefault="0093515B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1.2.13</w:t>
            </w:r>
            <w:r w:rsidR="001C7D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124E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D124E6">
              <w:rPr>
                <w:rFonts w:ascii="Times New Roman" w:hAnsi="Times New Roman" w:cs="Times New Roman"/>
              </w:rPr>
              <w:t xml:space="preserve"> мероприятий по созданию в общеобразовательных организациях, расположенных в сельской местности, условий для занятия физической культурой и спортом </w:t>
            </w:r>
          </w:p>
        </w:tc>
        <w:tc>
          <w:tcPr>
            <w:tcW w:w="856" w:type="dxa"/>
            <w:vAlign w:val="center"/>
          </w:tcPr>
          <w:p w:rsidR="001C7D0A" w:rsidRPr="0026325B" w:rsidRDefault="00F107A0" w:rsidP="001C7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B51147" w:rsidP="001C7D0A">
            <w:pPr>
              <w:pStyle w:val="ConsPlusNormal"/>
              <w:ind w:firstLine="3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868" w:type="dxa"/>
            <w:gridSpan w:val="3"/>
            <w:vAlign w:val="center"/>
          </w:tcPr>
          <w:p w:rsidR="001C7D0A" w:rsidRPr="0026325B" w:rsidRDefault="00B51147" w:rsidP="001C7D0A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1C7D0A" w:rsidRPr="0026325B" w:rsidRDefault="00B51147" w:rsidP="001C7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6" w:type="dxa"/>
            <w:gridSpan w:val="3"/>
            <w:vAlign w:val="center"/>
          </w:tcPr>
          <w:p w:rsidR="001C7D0A" w:rsidRPr="0026325B" w:rsidRDefault="00B51147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95" w:type="dxa"/>
            <w:gridSpan w:val="6"/>
            <w:vAlign w:val="center"/>
          </w:tcPr>
          <w:p w:rsidR="001C7D0A" w:rsidRPr="007C2509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7D0A" w:rsidRPr="007C2509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1C7D0A">
        <w:tc>
          <w:tcPr>
            <w:tcW w:w="807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1.2.1</w:t>
            </w:r>
            <w:r w:rsidR="0093515B">
              <w:rPr>
                <w:rFonts w:ascii="Times New Roman" w:hAnsi="Times New Roman" w:cs="Times New Roman"/>
              </w:rPr>
              <w:t>4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Мероприятия по созданию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856" w:type="dxa"/>
            <w:vAlign w:val="center"/>
          </w:tcPr>
          <w:p w:rsidR="001C7D0A" w:rsidRPr="0026325B" w:rsidRDefault="00F107A0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2125,8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B51147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2125,8</w:t>
            </w:r>
          </w:p>
        </w:tc>
        <w:tc>
          <w:tcPr>
            <w:tcW w:w="868" w:type="dxa"/>
            <w:gridSpan w:val="3"/>
            <w:vAlign w:val="center"/>
          </w:tcPr>
          <w:p w:rsidR="001C7D0A" w:rsidRPr="0026325B" w:rsidRDefault="00B51147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1C7D0A" w:rsidRPr="0026325B" w:rsidRDefault="00B51147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6" w:type="dxa"/>
            <w:gridSpan w:val="3"/>
            <w:vAlign w:val="center"/>
          </w:tcPr>
          <w:p w:rsidR="001C7D0A" w:rsidRPr="0026325B" w:rsidRDefault="00B51147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95" w:type="dxa"/>
            <w:gridSpan w:val="6"/>
            <w:vAlign w:val="center"/>
          </w:tcPr>
          <w:p w:rsidR="001C7D0A" w:rsidRPr="007C2509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7D0A" w:rsidRPr="007C2509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Министерство  образования и науки </w:t>
            </w:r>
          </w:p>
        </w:tc>
      </w:tr>
      <w:tr w:rsidR="001C7D0A" w:rsidRPr="00EC6AA5" w:rsidTr="001C7D0A">
        <w:tc>
          <w:tcPr>
            <w:tcW w:w="807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1.2.1</w:t>
            </w:r>
            <w:r w:rsidR="0093515B">
              <w:rPr>
                <w:rFonts w:ascii="Times New Roman" w:hAnsi="Times New Roman" w:cs="Times New Roman"/>
              </w:rPr>
              <w:t>5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Оснащение оборудованием общеобразовательных школ в муниципальных образованиях РХ </w:t>
            </w:r>
          </w:p>
        </w:tc>
        <w:tc>
          <w:tcPr>
            <w:tcW w:w="856" w:type="dxa"/>
            <w:vAlign w:val="center"/>
          </w:tcPr>
          <w:p w:rsidR="001C7D0A" w:rsidRPr="0026325B" w:rsidRDefault="00F107A0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1316,2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B51147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1316,2</w:t>
            </w:r>
          </w:p>
        </w:tc>
        <w:tc>
          <w:tcPr>
            <w:tcW w:w="868" w:type="dxa"/>
            <w:gridSpan w:val="3"/>
            <w:vAlign w:val="center"/>
          </w:tcPr>
          <w:p w:rsidR="001C7D0A" w:rsidRPr="0026325B" w:rsidRDefault="00B51147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1C7D0A" w:rsidRPr="0026325B" w:rsidRDefault="00B51147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6" w:type="dxa"/>
            <w:gridSpan w:val="3"/>
            <w:vAlign w:val="center"/>
          </w:tcPr>
          <w:p w:rsidR="001C7D0A" w:rsidRPr="0026325B" w:rsidRDefault="00B51147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95" w:type="dxa"/>
            <w:gridSpan w:val="6"/>
            <w:vAlign w:val="center"/>
          </w:tcPr>
          <w:p w:rsidR="001C7D0A" w:rsidRPr="007C2509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7D0A" w:rsidRPr="007C2509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 образования и науки</w:t>
            </w:r>
          </w:p>
        </w:tc>
      </w:tr>
      <w:tr w:rsidR="001C7D0A" w:rsidRPr="00EC6AA5" w:rsidTr="007D7054">
        <w:tc>
          <w:tcPr>
            <w:tcW w:w="807" w:type="dxa"/>
          </w:tcPr>
          <w:p w:rsidR="001C7D0A" w:rsidRPr="00D124E6" w:rsidRDefault="001C7D0A" w:rsidP="009351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1.2.1</w:t>
            </w:r>
            <w:r w:rsidR="0093515B">
              <w:rPr>
                <w:rFonts w:ascii="Times New Roman" w:hAnsi="Times New Roman" w:cs="Times New Roman"/>
              </w:rPr>
              <w:t>6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FD08F5" w:rsidP="001C7D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1C7D0A" w:rsidRPr="00D124E6">
              <w:rPr>
                <w:rFonts w:ascii="Times New Roman" w:hAnsi="Times New Roman" w:cs="Times New Roman"/>
              </w:rPr>
              <w:t>офинансирование</w:t>
            </w:r>
            <w:proofErr w:type="spellEnd"/>
            <w:r w:rsidR="001C7D0A">
              <w:rPr>
                <w:rFonts w:ascii="Times New Roman" w:hAnsi="Times New Roman" w:cs="Times New Roman"/>
              </w:rPr>
              <w:t xml:space="preserve"> мероприятий на оснащение оборудованием общеобразовательных школ района</w:t>
            </w:r>
          </w:p>
        </w:tc>
        <w:tc>
          <w:tcPr>
            <w:tcW w:w="856" w:type="dxa"/>
            <w:vAlign w:val="center"/>
          </w:tcPr>
          <w:p w:rsidR="001C7D0A" w:rsidRPr="0026325B" w:rsidRDefault="00F107A0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B51147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F225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868" w:type="dxa"/>
            <w:gridSpan w:val="3"/>
            <w:vAlign w:val="center"/>
          </w:tcPr>
          <w:p w:rsidR="001C7D0A" w:rsidRPr="0026325B" w:rsidRDefault="00B51147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:rsidR="001C7D0A" w:rsidRPr="00FD08F5" w:rsidRDefault="00B51147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8F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6" w:type="dxa"/>
            <w:gridSpan w:val="3"/>
            <w:shd w:val="clear" w:color="auto" w:fill="auto"/>
            <w:vAlign w:val="center"/>
          </w:tcPr>
          <w:p w:rsidR="001C7D0A" w:rsidRPr="00FD08F5" w:rsidRDefault="00B51147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FD08F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0,0</w:t>
            </w:r>
          </w:p>
        </w:tc>
        <w:tc>
          <w:tcPr>
            <w:tcW w:w="895" w:type="dxa"/>
            <w:gridSpan w:val="6"/>
            <w:vAlign w:val="center"/>
          </w:tcPr>
          <w:p w:rsidR="001C7D0A" w:rsidRPr="00FD08F5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FD08F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7D0A" w:rsidRPr="007C2509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</w:tr>
      <w:tr w:rsidR="001C7D0A" w:rsidRPr="00EC6AA5" w:rsidTr="001C7D0A">
        <w:tc>
          <w:tcPr>
            <w:tcW w:w="807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1.2.1</w:t>
            </w:r>
            <w:r w:rsidR="0093515B">
              <w:rPr>
                <w:rFonts w:ascii="Times New Roman" w:hAnsi="Times New Roman" w:cs="Times New Roman"/>
              </w:rPr>
              <w:t>7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D124E6">
              <w:rPr>
                <w:rFonts w:ascii="Times New Roman" w:hAnsi="Times New Roman" w:cs="Times New Roman"/>
              </w:rPr>
              <w:t xml:space="preserve">инансирование  социальной поддержки по обеспечению питанием детей </w:t>
            </w:r>
            <w:proofErr w:type="spellStart"/>
            <w:r w:rsidRPr="00D124E6">
              <w:rPr>
                <w:rFonts w:ascii="Times New Roman" w:hAnsi="Times New Roman" w:cs="Times New Roman"/>
              </w:rPr>
              <w:t>предшкольных</w:t>
            </w:r>
            <w:proofErr w:type="spellEnd"/>
            <w:r w:rsidRPr="00D124E6">
              <w:rPr>
                <w:rFonts w:ascii="Times New Roman" w:hAnsi="Times New Roman" w:cs="Times New Roman"/>
              </w:rPr>
              <w:t xml:space="preserve"> групп и обучающихся </w:t>
            </w:r>
            <w:r>
              <w:rPr>
                <w:rFonts w:ascii="Times New Roman" w:hAnsi="Times New Roman" w:cs="Times New Roman"/>
              </w:rPr>
              <w:t>инвалидов, детей с ОВЗ</w:t>
            </w:r>
            <w:r w:rsidR="00FD08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,подвозимых из других населенных пунктов из бюджета района.</w:t>
            </w:r>
          </w:p>
        </w:tc>
        <w:tc>
          <w:tcPr>
            <w:tcW w:w="856" w:type="dxa"/>
            <w:vAlign w:val="center"/>
          </w:tcPr>
          <w:p w:rsidR="001C7D0A" w:rsidRPr="0026325B" w:rsidRDefault="000E3991" w:rsidP="000E39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2550,0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B51147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850,7</w:t>
            </w:r>
          </w:p>
        </w:tc>
        <w:tc>
          <w:tcPr>
            <w:tcW w:w="868" w:type="dxa"/>
            <w:gridSpan w:val="3"/>
            <w:vAlign w:val="center"/>
          </w:tcPr>
          <w:p w:rsidR="001C7D0A" w:rsidRPr="0026325B" w:rsidRDefault="000E3991" w:rsidP="000E39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799,3</w:t>
            </w:r>
          </w:p>
        </w:tc>
        <w:tc>
          <w:tcPr>
            <w:tcW w:w="861" w:type="dxa"/>
            <w:gridSpan w:val="2"/>
            <w:vAlign w:val="center"/>
          </w:tcPr>
          <w:p w:rsidR="001C7D0A" w:rsidRPr="00312AB4" w:rsidRDefault="00305B01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51147" w:rsidRPr="00312AB4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806" w:type="dxa"/>
            <w:gridSpan w:val="3"/>
            <w:vAlign w:val="center"/>
          </w:tcPr>
          <w:p w:rsidR="001C7D0A" w:rsidRPr="0026325B" w:rsidRDefault="00B51147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95" w:type="dxa"/>
            <w:gridSpan w:val="6"/>
            <w:vAlign w:val="center"/>
          </w:tcPr>
          <w:p w:rsidR="001C7D0A" w:rsidRPr="007C2509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7D0A" w:rsidRPr="007C2509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</w:tr>
      <w:tr w:rsidR="001C7D0A" w:rsidRPr="00EC6AA5" w:rsidTr="001C7D0A">
        <w:tc>
          <w:tcPr>
            <w:tcW w:w="807" w:type="dxa"/>
          </w:tcPr>
          <w:p w:rsidR="001C7D0A" w:rsidRPr="00D124E6" w:rsidRDefault="0093515B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1.2.18</w:t>
            </w:r>
            <w:r w:rsidR="001C7D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2D6247" w:rsidRDefault="001C7D0A" w:rsidP="001C7D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D6247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  <w:r w:rsidRPr="002D6247">
              <w:rPr>
                <w:rFonts w:ascii="Times New Roman" w:hAnsi="Times New Roman" w:cs="Times New Roman"/>
              </w:rPr>
              <w:t>ероприятий</w:t>
            </w:r>
            <w:r w:rsidR="00FD08F5">
              <w:rPr>
                <w:rFonts w:ascii="Times New Roman" w:hAnsi="Times New Roman" w:cs="Times New Roman"/>
              </w:rPr>
              <w:t xml:space="preserve"> </w:t>
            </w:r>
            <w:r w:rsidRPr="002D6247">
              <w:rPr>
                <w:rFonts w:ascii="Times New Roman" w:hAnsi="Times New Roman" w:cs="Times New Roman"/>
              </w:rPr>
              <w:t xml:space="preserve">по предоставлению школьного питания детей </w:t>
            </w:r>
            <w:proofErr w:type="spellStart"/>
            <w:r w:rsidRPr="002D6247">
              <w:rPr>
                <w:rFonts w:ascii="Times New Roman" w:hAnsi="Times New Roman" w:cs="Times New Roman"/>
              </w:rPr>
              <w:t>предшкольных</w:t>
            </w:r>
            <w:proofErr w:type="spellEnd"/>
            <w:r w:rsidRPr="002D6247">
              <w:rPr>
                <w:rFonts w:ascii="Times New Roman" w:hAnsi="Times New Roman" w:cs="Times New Roman"/>
              </w:rPr>
              <w:t xml:space="preserve"> групп и обучающихся детей, подвозимых в общеобразовательные </w:t>
            </w:r>
            <w:r w:rsidRPr="002D6247">
              <w:rPr>
                <w:rFonts w:ascii="Times New Roman" w:hAnsi="Times New Roman" w:cs="Times New Roman"/>
              </w:rPr>
              <w:lastRenderedPageBreak/>
              <w:t xml:space="preserve">организации ежедневно из других населенных пунктов  </w:t>
            </w:r>
            <w:r>
              <w:rPr>
                <w:rFonts w:ascii="Times New Roman" w:hAnsi="Times New Roman" w:cs="Times New Roman"/>
              </w:rPr>
              <w:t>из местного бюджета.</w:t>
            </w:r>
          </w:p>
        </w:tc>
        <w:tc>
          <w:tcPr>
            <w:tcW w:w="856" w:type="dxa"/>
            <w:vAlign w:val="center"/>
          </w:tcPr>
          <w:p w:rsidR="001C7D0A" w:rsidRPr="0026325B" w:rsidRDefault="00F107A0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50,6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B51147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868" w:type="dxa"/>
            <w:gridSpan w:val="3"/>
            <w:vAlign w:val="center"/>
          </w:tcPr>
          <w:p w:rsidR="001C7D0A" w:rsidRPr="0026325B" w:rsidRDefault="00B51147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861" w:type="dxa"/>
            <w:gridSpan w:val="2"/>
            <w:vAlign w:val="center"/>
          </w:tcPr>
          <w:p w:rsidR="001C7D0A" w:rsidRPr="0026325B" w:rsidRDefault="00B51147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15,2</w:t>
            </w:r>
          </w:p>
        </w:tc>
        <w:tc>
          <w:tcPr>
            <w:tcW w:w="806" w:type="dxa"/>
            <w:gridSpan w:val="3"/>
            <w:vAlign w:val="center"/>
          </w:tcPr>
          <w:p w:rsidR="001C7D0A" w:rsidRPr="0026325B" w:rsidRDefault="00B51147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95" w:type="dxa"/>
            <w:gridSpan w:val="6"/>
            <w:vAlign w:val="center"/>
          </w:tcPr>
          <w:p w:rsidR="001C7D0A" w:rsidRPr="0026325B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7D0A" w:rsidRPr="0026325B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</w:tr>
      <w:tr w:rsidR="001C7D0A" w:rsidRPr="00EC6AA5" w:rsidTr="00746955">
        <w:tc>
          <w:tcPr>
            <w:tcW w:w="807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lastRenderedPageBreak/>
              <w:t>1.2.</w:t>
            </w:r>
            <w:r w:rsidR="0093515B">
              <w:rPr>
                <w:rFonts w:ascii="Times New Roman" w:hAnsi="Times New Roman" w:cs="Times New Roman"/>
              </w:rPr>
              <w:t>19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Предоставление субсидии на реализацию мероприятий по предоставл</w:t>
            </w:r>
            <w:r>
              <w:rPr>
                <w:rFonts w:ascii="Times New Roman" w:hAnsi="Times New Roman" w:cs="Times New Roman"/>
              </w:rPr>
              <w:t xml:space="preserve">ению  школьного питания </w:t>
            </w:r>
            <w:r w:rsidRPr="002D6247">
              <w:rPr>
                <w:rFonts w:ascii="Times New Roman" w:hAnsi="Times New Roman" w:cs="Times New Roman"/>
              </w:rPr>
              <w:t xml:space="preserve">детей </w:t>
            </w:r>
            <w:proofErr w:type="spellStart"/>
            <w:r w:rsidRPr="002D6247">
              <w:rPr>
                <w:rFonts w:ascii="Times New Roman" w:hAnsi="Times New Roman" w:cs="Times New Roman"/>
              </w:rPr>
              <w:t>предшкольных</w:t>
            </w:r>
            <w:proofErr w:type="spellEnd"/>
            <w:r w:rsidRPr="002D6247">
              <w:rPr>
                <w:rFonts w:ascii="Times New Roman" w:hAnsi="Times New Roman" w:cs="Times New Roman"/>
              </w:rPr>
              <w:t xml:space="preserve"> групп и обучающихся детей, подвозимых в общеобразовательные организации ежедневно из других населенных пунктов  </w:t>
            </w:r>
            <w:r>
              <w:rPr>
                <w:rFonts w:ascii="Times New Roman" w:hAnsi="Times New Roman" w:cs="Times New Roman"/>
              </w:rPr>
              <w:t>из республиканского бюджета.</w:t>
            </w:r>
          </w:p>
        </w:tc>
        <w:tc>
          <w:tcPr>
            <w:tcW w:w="856" w:type="dxa"/>
            <w:vAlign w:val="center"/>
          </w:tcPr>
          <w:p w:rsidR="001C7D0A" w:rsidRPr="0026325B" w:rsidRDefault="00F107A0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4652,1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B51147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1242,5</w:t>
            </w:r>
          </w:p>
        </w:tc>
        <w:tc>
          <w:tcPr>
            <w:tcW w:w="868" w:type="dxa"/>
            <w:gridSpan w:val="3"/>
            <w:vAlign w:val="center"/>
          </w:tcPr>
          <w:p w:rsidR="001C7D0A" w:rsidRPr="0026325B" w:rsidRDefault="00B51147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1902,6</w:t>
            </w:r>
          </w:p>
        </w:tc>
        <w:tc>
          <w:tcPr>
            <w:tcW w:w="861" w:type="dxa"/>
            <w:gridSpan w:val="2"/>
            <w:vAlign w:val="center"/>
          </w:tcPr>
          <w:p w:rsidR="001C7D0A" w:rsidRPr="0026325B" w:rsidRDefault="00B51147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1507,0</w:t>
            </w:r>
          </w:p>
        </w:tc>
        <w:tc>
          <w:tcPr>
            <w:tcW w:w="791" w:type="dxa"/>
            <w:gridSpan w:val="2"/>
            <w:vAlign w:val="center"/>
          </w:tcPr>
          <w:p w:rsidR="001C7D0A" w:rsidRPr="0026325B" w:rsidRDefault="00B51147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7"/>
            <w:vAlign w:val="center"/>
          </w:tcPr>
          <w:p w:rsidR="001C7D0A" w:rsidRPr="0026325B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7D0A" w:rsidRPr="0026325B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 образования и науки</w:t>
            </w:r>
          </w:p>
        </w:tc>
      </w:tr>
      <w:tr w:rsidR="001C7D0A" w:rsidRPr="00EC6AA5" w:rsidTr="00746955">
        <w:tc>
          <w:tcPr>
            <w:tcW w:w="807" w:type="dxa"/>
          </w:tcPr>
          <w:p w:rsidR="001C7D0A" w:rsidRPr="00D124E6" w:rsidRDefault="0093515B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1.2.20</w:t>
            </w:r>
            <w:r w:rsidR="001C7D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улучшению условий для организации горячего питания</w:t>
            </w:r>
          </w:p>
        </w:tc>
        <w:tc>
          <w:tcPr>
            <w:tcW w:w="856" w:type="dxa"/>
            <w:vAlign w:val="center"/>
          </w:tcPr>
          <w:p w:rsidR="001C7D0A" w:rsidRPr="00F07717" w:rsidRDefault="00F107A0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9F48E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  <w:gridSpan w:val="4"/>
            <w:vAlign w:val="center"/>
          </w:tcPr>
          <w:p w:rsidR="001C7D0A" w:rsidRPr="00F07717" w:rsidRDefault="00B51147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F07717" w:rsidRDefault="00EA7FA4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1C7D0A" w:rsidRPr="00F07717" w:rsidRDefault="00EA7FA4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6" w:type="dxa"/>
            <w:vAlign w:val="center"/>
          </w:tcPr>
          <w:p w:rsidR="001C7D0A" w:rsidRPr="00F07717" w:rsidRDefault="00EA7FA4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8"/>
          </w:tcPr>
          <w:p w:rsidR="001C7D0A" w:rsidRPr="00EA0E7E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EA0E7E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EA0E7E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EA0E7E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1C7D0A" w:rsidRPr="00EA0E7E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EA0E7E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EA0E7E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EA0E7E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 образования и науки</w:t>
            </w:r>
          </w:p>
        </w:tc>
      </w:tr>
      <w:tr w:rsidR="001C7D0A" w:rsidRPr="00EC6AA5" w:rsidTr="001C7D0A">
        <w:tc>
          <w:tcPr>
            <w:tcW w:w="807" w:type="dxa"/>
          </w:tcPr>
          <w:p w:rsidR="001C7D0A" w:rsidRPr="00D124E6" w:rsidRDefault="0093515B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1.2.21</w:t>
            </w:r>
            <w:r w:rsidR="001C7D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Default="001C7D0A" w:rsidP="001C7D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 субсидии из республиканского бюджета  РХ на  реализацию мероприятий по предоставлению школьного питания   детей обучающихся 1-4 классов .(федеральный бюджет)</w:t>
            </w:r>
          </w:p>
        </w:tc>
        <w:tc>
          <w:tcPr>
            <w:tcW w:w="856" w:type="dxa"/>
            <w:vAlign w:val="center"/>
          </w:tcPr>
          <w:p w:rsidR="001C7D0A" w:rsidRPr="00F07717" w:rsidRDefault="000E3991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27447,8</w:t>
            </w:r>
          </w:p>
        </w:tc>
        <w:tc>
          <w:tcPr>
            <w:tcW w:w="850" w:type="dxa"/>
            <w:gridSpan w:val="4"/>
            <w:vAlign w:val="center"/>
          </w:tcPr>
          <w:p w:rsidR="001C7D0A" w:rsidRPr="00F07717" w:rsidRDefault="000E3991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2791,4</w:t>
            </w:r>
          </w:p>
        </w:tc>
        <w:tc>
          <w:tcPr>
            <w:tcW w:w="868" w:type="dxa"/>
            <w:gridSpan w:val="3"/>
            <w:vAlign w:val="center"/>
          </w:tcPr>
          <w:p w:rsidR="001C7D0A" w:rsidRPr="00F07717" w:rsidRDefault="00B51147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8062,6</w:t>
            </w:r>
          </w:p>
        </w:tc>
        <w:tc>
          <w:tcPr>
            <w:tcW w:w="861" w:type="dxa"/>
            <w:gridSpan w:val="2"/>
            <w:vAlign w:val="center"/>
          </w:tcPr>
          <w:p w:rsidR="001C7D0A" w:rsidRPr="00F07717" w:rsidRDefault="00B51147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8461,7</w:t>
            </w:r>
          </w:p>
        </w:tc>
        <w:tc>
          <w:tcPr>
            <w:tcW w:w="776" w:type="dxa"/>
            <w:vAlign w:val="center"/>
          </w:tcPr>
          <w:p w:rsidR="001C7D0A" w:rsidRPr="00F07717" w:rsidRDefault="00305B01" w:rsidP="00B51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8132,1</w:t>
            </w:r>
          </w:p>
        </w:tc>
        <w:tc>
          <w:tcPr>
            <w:tcW w:w="925" w:type="dxa"/>
            <w:gridSpan w:val="8"/>
            <w:vAlign w:val="center"/>
          </w:tcPr>
          <w:p w:rsidR="001C7D0A" w:rsidRPr="00EA0E7E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EA0E7E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7D0A" w:rsidRPr="00EA0E7E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EA0E7E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 образования и науки</w:t>
            </w:r>
          </w:p>
        </w:tc>
      </w:tr>
      <w:tr w:rsidR="001C7D0A" w:rsidRPr="00EC6AA5" w:rsidTr="001C7D0A">
        <w:tc>
          <w:tcPr>
            <w:tcW w:w="807" w:type="dxa"/>
          </w:tcPr>
          <w:p w:rsidR="001C7D0A" w:rsidRPr="00D124E6" w:rsidRDefault="001C7D0A" w:rsidP="009351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  <w:r w:rsidR="009351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70" w:type="dxa"/>
            <w:gridSpan w:val="2"/>
          </w:tcPr>
          <w:p w:rsidR="001C7D0A" w:rsidRDefault="001C7D0A" w:rsidP="001C7D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D6247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  <w:r w:rsidRPr="002D6247">
              <w:rPr>
                <w:rFonts w:ascii="Times New Roman" w:hAnsi="Times New Roman" w:cs="Times New Roman"/>
              </w:rPr>
              <w:t>ероприятий</w:t>
            </w:r>
            <w:r w:rsidR="00FD08F5">
              <w:rPr>
                <w:rFonts w:ascii="Times New Roman" w:hAnsi="Times New Roman" w:cs="Times New Roman"/>
              </w:rPr>
              <w:t xml:space="preserve"> </w:t>
            </w:r>
            <w:r w:rsidRPr="002D6247">
              <w:rPr>
                <w:rFonts w:ascii="Times New Roman" w:hAnsi="Times New Roman" w:cs="Times New Roman"/>
              </w:rPr>
              <w:t>по предоставлению школьного питания детей</w:t>
            </w:r>
            <w:r>
              <w:rPr>
                <w:rFonts w:ascii="Times New Roman" w:hAnsi="Times New Roman" w:cs="Times New Roman"/>
              </w:rPr>
              <w:t xml:space="preserve"> обучающихся 1-4 классов</w:t>
            </w:r>
            <w:r w:rsidR="008B6F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(местный бюджет)</w:t>
            </w:r>
          </w:p>
        </w:tc>
        <w:tc>
          <w:tcPr>
            <w:tcW w:w="856" w:type="dxa"/>
            <w:vAlign w:val="center"/>
          </w:tcPr>
          <w:p w:rsidR="001C7D0A" w:rsidRPr="00F07717" w:rsidRDefault="000E3991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277,2</w:t>
            </w:r>
          </w:p>
        </w:tc>
        <w:tc>
          <w:tcPr>
            <w:tcW w:w="850" w:type="dxa"/>
            <w:gridSpan w:val="4"/>
            <w:vAlign w:val="center"/>
          </w:tcPr>
          <w:p w:rsidR="001C7D0A" w:rsidRPr="00F07717" w:rsidRDefault="000E3991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868" w:type="dxa"/>
            <w:gridSpan w:val="3"/>
            <w:vAlign w:val="center"/>
          </w:tcPr>
          <w:p w:rsidR="001C7D0A" w:rsidRPr="00F07717" w:rsidRDefault="004250BA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861" w:type="dxa"/>
            <w:gridSpan w:val="2"/>
            <w:vAlign w:val="center"/>
          </w:tcPr>
          <w:p w:rsidR="001C7D0A" w:rsidRPr="00F07717" w:rsidRDefault="004250BA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85,5</w:t>
            </w:r>
          </w:p>
        </w:tc>
        <w:tc>
          <w:tcPr>
            <w:tcW w:w="776" w:type="dxa"/>
            <w:vAlign w:val="center"/>
          </w:tcPr>
          <w:p w:rsidR="001C7D0A" w:rsidRPr="00F07717" w:rsidRDefault="00305B01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82,1</w:t>
            </w:r>
          </w:p>
        </w:tc>
        <w:tc>
          <w:tcPr>
            <w:tcW w:w="925" w:type="dxa"/>
            <w:gridSpan w:val="8"/>
            <w:vAlign w:val="center"/>
          </w:tcPr>
          <w:p w:rsidR="001C7D0A" w:rsidRPr="00EA0E7E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EA0E7E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7D0A" w:rsidRPr="00EA0E7E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EA0E7E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143755">
        <w:tc>
          <w:tcPr>
            <w:tcW w:w="807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</w:tcPr>
          <w:p w:rsidR="001C7D0A" w:rsidRPr="00D124E6" w:rsidRDefault="00EB1A83" w:rsidP="001C7D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муниципальных</w:t>
            </w:r>
            <w:r w:rsidR="005B0F21">
              <w:rPr>
                <w:rFonts w:ascii="Times New Roman" w:hAnsi="Times New Roman" w:cs="Times New Roman"/>
              </w:rPr>
              <w:t xml:space="preserve"> </w:t>
            </w:r>
            <w:r w:rsidR="008837D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бразований РХ</w:t>
            </w:r>
            <w:r w:rsidR="005B0F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обеспечение образовательных организаций материально-технической базой для внедрения цифровой образовательной среды </w:t>
            </w:r>
          </w:p>
        </w:tc>
        <w:tc>
          <w:tcPr>
            <w:tcW w:w="856" w:type="dxa"/>
            <w:vAlign w:val="center"/>
          </w:tcPr>
          <w:p w:rsidR="001C7D0A" w:rsidRPr="00F07717" w:rsidRDefault="00F107A0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7760,8</w:t>
            </w:r>
          </w:p>
        </w:tc>
        <w:tc>
          <w:tcPr>
            <w:tcW w:w="850" w:type="dxa"/>
            <w:gridSpan w:val="4"/>
            <w:vAlign w:val="center"/>
          </w:tcPr>
          <w:p w:rsidR="001C7D0A" w:rsidRPr="00F07717" w:rsidRDefault="00EB1A83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F07717" w:rsidRDefault="00EB1A83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1C7D0A" w:rsidRPr="00F07717" w:rsidRDefault="00EB1A83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1568,6</w:t>
            </w:r>
          </w:p>
        </w:tc>
        <w:tc>
          <w:tcPr>
            <w:tcW w:w="776" w:type="dxa"/>
            <w:vAlign w:val="center"/>
          </w:tcPr>
          <w:p w:rsidR="001C7D0A" w:rsidRPr="00F07717" w:rsidRDefault="00EB1A83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6192,2</w:t>
            </w:r>
          </w:p>
        </w:tc>
        <w:tc>
          <w:tcPr>
            <w:tcW w:w="925" w:type="dxa"/>
            <w:gridSpan w:val="8"/>
            <w:vAlign w:val="center"/>
          </w:tcPr>
          <w:p w:rsidR="001C7D0A" w:rsidRPr="00EA0E7E" w:rsidRDefault="00EB1A83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7D0A" w:rsidRPr="00EA0E7E" w:rsidRDefault="00EB1A83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1C7D0A" w:rsidRPr="00D124E6" w:rsidRDefault="00EA7FA4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образования и науки</w:t>
            </w:r>
          </w:p>
        </w:tc>
      </w:tr>
      <w:tr w:rsidR="00383772" w:rsidRPr="00EC6AA5" w:rsidTr="00143755">
        <w:tc>
          <w:tcPr>
            <w:tcW w:w="807" w:type="dxa"/>
          </w:tcPr>
          <w:p w:rsidR="00383772" w:rsidRPr="00D124E6" w:rsidRDefault="00383772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</w:tcPr>
          <w:p w:rsidR="00383772" w:rsidRDefault="00383772" w:rsidP="008B6F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Софин</w:t>
            </w:r>
            <w:r w:rsidR="008B6F4C">
              <w:rPr>
                <w:rFonts w:ascii="Times New Roman" w:hAnsi="Times New Roman" w:cs="Times New Roman"/>
              </w:rPr>
              <w:t>ансирование</w:t>
            </w:r>
            <w:proofErr w:type="spellEnd"/>
            <w:r w:rsidR="008B6F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мероп</w:t>
            </w:r>
            <w:r w:rsidR="005B0F21">
              <w:rPr>
                <w:rFonts w:ascii="Times New Roman" w:hAnsi="Times New Roman" w:cs="Times New Roman"/>
              </w:rPr>
              <w:t>риятий на обес</w:t>
            </w:r>
            <w:r w:rsidR="008B6F4C">
              <w:rPr>
                <w:rFonts w:ascii="Times New Roman" w:hAnsi="Times New Roman" w:cs="Times New Roman"/>
              </w:rPr>
              <w:t xml:space="preserve">печение </w:t>
            </w:r>
            <w:r w:rsidR="005B0F21">
              <w:rPr>
                <w:rFonts w:ascii="Times New Roman" w:hAnsi="Times New Roman" w:cs="Times New Roman"/>
              </w:rPr>
              <w:t>образ</w:t>
            </w:r>
            <w:r w:rsidR="008B6F4C">
              <w:rPr>
                <w:rFonts w:ascii="Times New Roman" w:hAnsi="Times New Roman" w:cs="Times New Roman"/>
              </w:rPr>
              <w:t xml:space="preserve">овательных  организаций материально-технической </w:t>
            </w:r>
            <w:r w:rsidR="005B0F21">
              <w:rPr>
                <w:rFonts w:ascii="Times New Roman" w:hAnsi="Times New Roman" w:cs="Times New Roman"/>
              </w:rPr>
              <w:t xml:space="preserve"> б</w:t>
            </w:r>
            <w:r w:rsidR="008B6F4C">
              <w:rPr>
                <w:rFonts w:ascii="Times New Roman" w:hAnsi="Times New Roman" w:cs="Times New Roman"/>
              </w:rPr>
              <w:t xml:space="preserve">азой для внедрения  Цифровой образовательной </w:t>
            </w:r>
            <w:r>
              <w:rPr>
                <w:rFonts w:ascii="Times New Roman" w:hAnsi="Times New Roman" w:cs="Times New Roman"/>
              </w:rPr>
              <w:t>среды.</w:t>
            </w:r>
          </w:p>
        </w:tc>
        <w:tc>
          <w:tcPr>
            <w:tcW w:w="856" w:type="dxa"/>
            <w:vAlign w:val="center"/>
          </w:tcPr>
          <w:p w:rsidR="00383772" w:rsidRPr="00F07717" w:rsidRDefault="00F107A0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78,3</w:t>
            </w:r>
          </w:p>
        </w:tc>
        <w:tc>
          <w:tcPr>
            <w:tcW w:w="850" w:type="dxa"/>
            <w:gridSpan w:val="4"/>
            <w:vAlign w:val="center"/>
          </w:tcPr>
          <w:p w:rsidR="00383772" w:rsidRDefault="00383772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383772" w:rsidRDefault="00383772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383772" w:rsidRDefault="00383772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776" w:type="dxa"/>
            <w:vAlign w:val="center"/>
          </w:tcPr>
          <w:p w:rsidR="00383772" w:rsidRDefault="00383772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62,5</w:t>
            </w:r>
          </w:p>
        </w:tc>
        <w:tc>
          <w:tcPr>
            <w:tcW w:w="925" w:type="dxa"/>
            <w:gridSpan w:val="8"/>
            <w:vAlign w:val="center"/>
          </w:tcPr>
          <w:p w:rsidR="00383772" w:rsidRDefault="00383772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83772" w:rsidRDefault="00383772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383772" w:rsidRDefault="00D81FBD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143755">
        <w:trPr>
          <w:trHeight w:val="1028"/>
        </w:trPr>
        <w:tc>
          <w:tcPr>
            <w:tcW w:w="807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1.2.2</w:t>
            </w:r>
            <w:r w:rsidR="0093515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Исполнение предписаний  пожарного надзора  в общеобразовательных организациях района.</w:t>
            </w:r>
          </w:p>
        </w:tc>
        <w:tc>
          <w:tcPr>
            <w:tcW w:w="856" w:type="dxa"/>
            <w:vAlign w:val="center"/>
          </w:tcPr>
          <w:p w:rsidR="001C7D0A" w:rsidRPr="00F07717" w:rsidRDefault="00F107A0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50" w:type="dxa"/>
            <w:gridSpan w:val="4"/>
            <w:vAlign w:val="center"/>
          </w:tcPr>
          <w:p w:rsidR="001C7D0A" w:rsidRPr="00F07717" w:rsidRDefault="00EB1A83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F07717" w:rsidRDefault="00312AB4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B1A83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861" w:type="dxa"/>
            <w:gridSpan w:val="2"/>
            <w:vAlign w:val="center"/>
          </w:tcPr>
          <w:p w:rsidR="001C7D0A" w:rsidRPr="00F07717" w:rsidRDefault="00EB1A83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76" w:type="dxa"/>
            <w:vAlign w:val="center"/>
          </w:tcPr>
          <w:p w:rsidR="001C7D0A" w:rsidRPr="00F07717" w:rsidRDefault="00EB1A83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8"/>
            <w:vAlign w:val="center"/>
          </w:tcPr>
          <w:p w:rsidR="001C7D0A" w:rsidRPr="00EA0E7E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EA0E7E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7D0A" w:rsidRPr="00EA0E7E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EA0E7E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Образовательные организации</w:t>
            </w:r>
          </w:p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</w:tr>
      <w:tr w:rsidR="001C7D0A" w:rsidRPr="00EC6AA5" w:rsidTr="00143755">
        <w:tc>
          <w:tcPr>
            <w:tcW w:w="807" w:type="dxa"/>
          </w:tcPr>
          <w:p w:rsidR="001C7D0A" w:rsidRPr="00D124E6" w:rsidRDefault="0093515B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1.2.24</w:t>
            </w:r>
            <w:r w:rsidR="001C7D0A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D124E6">
              <w:rPr>
                <w:rFonts w:ascii="Times New Roman" w:hAnsi="Times New Roman" w:cs="Times New Roman"/>
                <w:spacing w:val="-2"/>
              </w:rPr>
              <w:t xml:space="preserve">Ремонт, реконструкция, образовательных организаций, с целью создания условий доступности для детей-инвалидов, детей с ОВЗ </w:t>
            </w:r>
          </w:p>
        </w:tc>
        <w:tc>
          <w:tcPr>
            <w:tcW w:w="856" w:type="dxa"/>
            <w:vAlign w:val="center"/>
          </w:tcPr>
          <w:p w:rsidR="001C7D0A" w:rsidRPr="00F07717" w:rsidRDefault="00F107A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50" w:type="dxa"/>
            <w:gridSpan w:val="4"/>
            <w:vAlign w:val="center"/>
          </w:tcPr>
          <w:p w:rsidR="001C7D0A" w:rsidRPr="00F07717" w:rsidRDefault="00EB1A83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F07717" w:rsidRDefault="00312AB4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1C7D0A" w:rsidRPr="00F07717" w:rsidRDefault="00EB1A83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76" w:type="dxa"/>
            <w:vAlign w:val="center"/>
          </w:tcPr>
          <w:p w:rsidR="001C7D0A" w:rsidRPr="00F07717" w:rsidRDefault="00EB1A83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8"/>
            <w:vAlign w:val="center"/>
          </w:tcPr>
          <w:p w:rsidR="001C7D0A" w:rsidRPr="00EA0E7E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EA0E7E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7D0A" w:rsidRPr="00EA0E7E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EA0E7E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143755">
        <w:tc>
          <w:tcPr>
            <w:tcW w:w="807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1.2.2</w:t>
            </w:r>
            <w:r w:rsidR="0093515B">
              <w:rPr>
                <w:rFonts w:ascii="Times New Roman" w:hAnsi="Times New Roman" w:cs="Times New Roman"/>
              </w:rPr>
              <w:t>5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8B6F4C" w:rsidP="008B6F4C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Размещение  в  образовательных </w:t>
            </w:r>
            <w:r w:rsidR="001C7D0A" w:rsidRPr="00D124E6">
              <w:rPr>
                <w:rFonts w:ascii="Times New Roman" w:hAnsi="Times New Roman" w:cs="Times New Roman"/>
                <w:spacing w:val="-6"/>
              </w:rPr>
              <w:t xml:space="preserve"> организациях оборудования и носителей информации, необходимых для обеспечения доступа детей-инвалидов и лиц с огра</w:t>
            </w:r>
            <w:r w:rsidR="001C7D0A">
              <w:rPr>
                <w:rFonts w:ascii="Times New Roman" w:hAnsi="Times New Roman" w:cs="Times New Roman"/>
                <w:spacing w:val="-6"/>
              </w:rPr>
              <w:t>нич</w:t>
            </w:r>
            <w:r>
              <w:rPr>
                <w:rFonts w:ascii="Times New Roman" w:hAnsi="Times New Roman" w:cs="Times New Roman"/>
                <w:spacing w:val="-6"/>
              </w:rPr>
              <w:t>ен</w:t>
            </w:r>
            <w:r>
              <w:rPr>
                <w:rFonts w:ascii="Times New Roman" w:hAnsi="Times New Roman" w:cs="Times New Roman"/>
                <w:spacing w:val="-6"/>
              </w:rPr>
              <w:lastRenderedPageBreak/>
              <w:t xml:space="preserve">ными </w:t>
            </w:r>
            <w:r w:rsidR="001C7D0A">
              <w:rPr>
                <w:rFonts w:ascii="Times New Roman" w:hAnsi="Times New Roman" w:cs="Times New Roman"/>
                <w:spacing w:val="-6"/>
              </w:rPr>
              <w:t>в</w:t>
            </w:r>
            <w:r w:rsidR="001C7D0A" w:rsidRPr="00D124E6">
              <w:rPr>
                <w:rFonts w:ascii="Times New Roman" w:hAnsi="Times New Roman" w:cs="Times New Roman"/>
                <w:spacing w:val="-6"/>
              </w:rPr>
              <w:t>озможно</w:t>
            </w:r>
            <w:r>
              <w:rPr>
                <w:rFonts w:ascii="Times New Roman" w:hAnsi="Times New Roman" w:cs="Times New Roman"/>
                <w:spacing w:val="-6"/>
              </w:rPr>
              <w:t xml:space="preserve">стями </w:t>
            </w:r>
            <w:r w:rsidR="001C7D0A" w:rsidRPr="00D124E6">
              <w:rPr>
                <w:rFonts w:ascii="Times New Roman" w:hAnsi="Times New Roman" w:cs="Times New Roman"/>
                <w:spacing w:val="-6"/>
              </w:rPr>
              <w:t xml:space="preserve"> здоровья  </w:t>
            </w:r>
          </w:p>
        </w:tc>
        <w:tc>
          <w:tcPr>
            <w:tcW w:w="856" w:type="dxa"/>
            <w:vAlign w:val="center"/>
          </w:tcPr>
          <w:p w:rsidR="001C7D0A" w:rsidRPr="00F07717" w:rsidRDefault="00BA68CB" w:rsidP="00BA68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100,0</w:t>
            </w:r>
          </w:p>
        </w:tc>
        <w:tc>
          <w:tcPr>
            <w:tcW w:w="850" w:type="dxa"/>
            <w:gridSpan w:val="4"/>
            <w:vAlign w:val="center"/>
          </w:tcPr>
          <w:p w:rsidR="001C7D0A" w:rsidRPr="00F07717" w:rsidRDefault="00EB1A83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F07717" w:rsidRDefault="00EB1A83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61" w:type="dxa"/>
            <w:gridSpan w:val="2"/>
            <w:vAlign w:val="center"/>
          </w:tcPr>
          <w:p w:rsidR="001C7D0A" w:rsidRPr="00F07717" w:rsidRDefault="00EB1A83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76" w:type="dxa"/>
            <w:vAlign w:val="center"/>
          </w:tcPr>
          <w:p w:rsidR="001C7D0A" w:rsidRPr="00F07717" w:rsidRDefault="00EB1A83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8"/>
            <w:vAlign w:val="center"/>
          </w:tcPr>
          <w:p w:rsidR="001C7D0A" w:rsidRPr="00EA0E7E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EA0E7E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7D0A" w:rsidRPr="00EA0E7E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EA0E7E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Образовательные организации</w:t>
            </w:r>
          </w:p>
        </w:tc>
      </w:tr>
      <w:tr w:rsidR="001C7D0A" w:rsidRPr="00EC6AA5" w:rsidTr="00143755">
        <w:tc>
          <w:tcPr>
            <w:tcW w:w="807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</w:tcPr>
          <w:p w:rsidR="001C7D0A" w:rsidRPr="00D124E6" w:rsidRDefault="000103C2" w:rsidP="008B6F4C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Субсидии на укрепле</w:t>
            </w:r>
            <w:r w:rsidR="008B6F4C">
              <w:rPr>
                <w:rFonts w:ascii="Times New Roman" w:hAnsi="Times New Roman" w:cs="Times New Roman"/>
                <w:spacing w:val="-6"/>
              </w:rPr>
              <w:t xml:space="preserve">ние  материально-технической </w:t>
            </w:r>
            <w:r w:rsidR="005B0F21">
              <w:rPr>
                <w:rFonts w:ascii="Times New Roman" w:hAnsi="Times New Roman" w:cs="Times New Roman"/>
                <w:spacing w:val="-6"/>
              </w:rPr>
              <w:t xml:space="preserve"> базы общеобраз</w:t>
            </w:r>
            <w:r w:rsidR="008B6F4C">
              <w:rPr>
                <w:rFonts w:ascii="Times New Roman" w:hAnsi="Times New Roman" w:cs="Times New Roman"/>
                <w:spacing w:val="-6"/>
              </w:rPr>
              <w:t xml:space="preserve">овательных  учреждений  расположенных </w:t>
            </w:r>
            <w:r w:rsidR="005B0F21">
              <w:rPr>
                <w:rFonts w:ascii="Times New Roman" w:hAnsi="Times New Roman" w:cs="Times New Roman"/>
                <w:spacing w:val="-6"/>
              </w:rPr>
              <w:t xml:space="preserve"> в</w:t>
            </w:r>
            <w:r>
              <w:rPr>
                <w:rFonts w:ascii="Times New Roman" w:hAnsi="Times New Roman" w:cs="Times New Roman"/>
                <w:spacing w:val="-6"/>
              </w:rPr>
              <w:t xml:space="preserve"> сельской местности</w:t>
            </w:r>
          </w:p>
        </w:tc>
        <w:tc>
          <w:tcPr>
            <w:tcW w:w="856" w:type="dxa"/>
            <w:vAlign w:val="center"/>
          </w:tcPr>
          <w:p w:rsidR="001C7D0A" w:rsidRPr="00F07717" w:rsidRDefault="00BA68CB" w:rsidP="00BA68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640,0</w:t>
            </w:r>
          </w:p>
        </w:tc>
        <w:tc>
          <w:tcPr>
            <w:tcW w:w="850" w:type="dxa"/>
            <w:gridSpan w:val="4"/>
            <w:vAlign w:val="center"/>
          </w:tcPr>
          <w:p w:rsidR="001C7D0A" w:rsidRPr="00F07717" w:rsidRDefault="00BA68CB" w:rsidP="00F107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0103C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F07717" w:rsidRDefault="000103C2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861" w:type="dxa"/>
            <w:gridSpan w:val="2"/>
            <w:vAlign w:val="center"/>
          </w:tcPr>
          <w:p w:rsidR="001C7D0A" w:rsidRPr="00F07717" w:rsidRDefault="000103C2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776" w:type="dxa"/>
            <w:vAlign w:val="center"/>
          </w:tcPr>
          <w:p w:rsidR="001C7D0A" w:rsidRPr="00F07717" w:rsidRDefault="000103C2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150,0</w:t>
            </w:r>
          </w:p>
        </w:tc>
        <w:tc>
          <w:tcPr>
            <w:tcW w:w="925" w:type="dxa"/>
            <w:gridSpan w:val="8"/>
            <w:vAlign w:val="center"/>
          </w:tcPr>
          <w:p w:rsidR="001C7D0A" w:rsidRPr="00EA0E7E" w:rsidRDefault="000103C2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7D0A" w:rsidRPr="00EA0E7E" w:rsidRDefault="000103C2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1C7D0A" w:rsidRPr="00D124E6" w:rsidRDefault="000103C2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образования и науки</w:t>
            </w:r>
          </w:p>
        </w:tc>
      </w:tr>
      <w:tr w:rsidR="001C7D0A" w:rsidRPr="00EC6AA5" w:rsidTr="00746955">
        <w:tc>
          <w:tcPr>
            <w:tcW w:w="807" w:type="dxa"/>
          </w:tcPr>
          <w:p w:rsidR="001C7D0A" w:rsidRDefault="0093515B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1.2.26</w:t>
            </w:r>
            <w:r w:rsidR="001C7D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pacing w:val="-6"/>
              </w:rPr>
              <w:t xml:space="preserve"> мероприятий на укрепление материально-технической базы общеобразовательных учреждений, расположенных на территориях малых сел.</w:t>
            </w:r>
          </w:p>
        </w:tc>
        <w:tc>
          <w:tcPr>
            <w:tcW w:w="856" w:type="dxa"/>
            <w:vAlign w:val="center"/>
          </w:tcPr>
          <w:p w:rsidR="001C7D0A" w:rsidRPr="00F07717" w:rsidRDefault="00BA68C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850" w:type="dxa"/>
            <w:gridSpan w:val="4"/>
            <w:vAlign w:val="center"/>
          </w:tcPr>
          <w:p w:rsidR="001C7D0A" w:rsidRPr="00F07717" w:rsidRDefault="00BA68C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868" w:type="dxa"/>
            <w:gridSpan w:val="3"/>
            <w:vAlign w:val="center"/>
          </w:tcPr>
          <w:p w:rsidR="001C7D0A" w:rsidRPr="00F07717" w:rsidRDefault="00EB1A83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861" w:type="dxa"/>
            <w:gridSpan w:val="2"/>
            <w:vAlign w:val="center"/>
          </w:tcPr>
          <w:p w:rsidR="001C7D0A" w:rsidRPr="00F07717" w:rsidRDefault="000103C2" w:rsidP="000103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776" w:type="dxa"/>
            <w:vAlign w:val="center"/>
          </w:tcPr>
          <w:p w:rsidR="001C7D0A" w:rsidRPr="00F07717" w:rsidRDefault="000103C2" w:rsidP="00010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1,5</w:t>
            </w:r>
          </w:p>
        </w:tc>
        <w:tc>
          <w:tcPr>
            <w:tcW w:w="925" w:type="dxa"/>
            <w:gridSpan w:val="8"/>
          </w:tcPr>
          <w:p w:rsidR="001C7D0A" w:rsidRPr="00EA0E7E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EA0E7E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EA0E7E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1C7D0A" w:rsidRPr="00EA0E7E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EA0E7E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EA0E7E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EA0E7E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Образовательные организации</w:t>
            </w:r>
          </w:p>
        </w:tc>
      </w:tr>
      <w:tr w:rsidR="001C7D0A" w:rsidRPr="00EC6AA5" w:rsidTr="00746955">
        <w:tc>
          <w:tcPr>
            <w:tcW w:w="807" w:type="dxa"/>
          </w:tcPr>
          <w:p w:rsidR="001C7D0A" w:rsidRDefault="0093515B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1.2.27</w:t>
            </w:r>
            <w:r w:rsidR="001C7D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Default="001C7D0A" w:rsidP="001C7D0A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Выплаты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856" w:type="dxa"/>
            <w:vAlign w:val="center"/>
          </w:tcPr>
          <w:p w:rsidR="001C7D0A" w:rsidRDefault="00BA68C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17191,1</w:t>
            </w:r>
          </w:p>
        </w:tc>
        <w:tc>
          <w:tcPr>
            <w:tcW w:w="850" w:type="dxa"/>
            <w:gridSpan w:val="4"/>
            <w:vAlign w:val="center"/>
          </w:tcPr>
          <w:p w:rsidR="001C7D0A" w:rsidRPr="00F07717" w:rsidRDefault="00BA68C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4234,1</w:t>
            </w:r>
          </w:p>
        </w:tc>
        <w:tc>
          <w:tcPr>
            <w:tcW w:w="868" w:type="dxa"/>
            <w:gridSpan w:val="3"/>
            <w:vAlign w:val="center"/>
          </w:tcPr>
          <w:p w:rsidR="001C7D0A" w:rsidRPr="00F07717" w:rsidRDefault="00EB1A83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12957,0</w:t>
            </w:r>
          </w:p>
        </w:tc>
        <w:tc>
          <w:tcPr>
            <w:tcW w:w="861" w:type="dxa"/>
            <w:gridSpan w:val="2"/>
            <w:vAlign w:val="center"/>
          </w:tcPr>
          <w:p w:rsidR="001C7D0A" w:rsidRDefault="00EF6443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6" w:type="dxa"/>
            <w:vAlign w:val="center"/>
          </w:tcPr>
          <w:p w:rsidR="001C7D0A" w:rsidRPr="00F07717" w:rsidRDefault="00EF6443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8"/>
          </w:tcPr>
          <w:p w:rsidR="007C74E9" w:rsidRDefault="007C74E9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C74E9" w:rsidRDefault="007C74E9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EA0E7E" w:rsidRDefault="007C74E9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1C7D0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EA0E7E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 образования и науки</w:t>
            </w:r>
          </w:p>
        </w:tc>
      </w:tr>
      <w:tr w:rsidR="001C7D0A" w:rsidRPr="00EC6AA5" w:rsidTr="00D75A90">
        <w:trPr>
          <w:trHeight w:val="1127"/>
        </w:trPr>
        <w:tc>
          <w:tcPr>
            <w:tcW w:w="807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</w:t>
            </w:r>
            <w:r w:rsidR="0093515B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передвижных палаточных лагерей (питание и приобретение оснащения) </w:t>
            </w:r>
          </w:p>
        </w:tc>
        <w:tc>
          <w:tcPr>
            <w:tcW w:w="856" w:type="dxa"/>
            <w:vAlign w:val="center"/>
          </w:tcPr>
          <w:p w:rsidR="001C7D0A" w:rsidRPr="00F07717" w:rsidRDefault="00FA6F27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  <w:r w:rsidR="00F107A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F07717" w:rsidRDefault="007C74E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F07717" w:rsidRDefault="00FA6F27" w:rsidP="00EA7F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EA7FA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vAlign w:val="center"/>
          </w:tcPr>
          <w:p w:rsidR="001C7D0A" w:rsidRPr="00F07717" w:rsidRDefault="00312AB4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992" w:type="dxa"/>
            <w:gridSpan w:val="7"/>
          </w:tcPr>
          <w:p w:rsidR="007C74E9" w:rsidRDefault="007C74E9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C74E9" w:rsidRDefault="007C74E9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C74E9" w:rsidRDefault="007C74E9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F07717" w:rsidRDefault="007C74E9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1C7D0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F07717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1C7D0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F07717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образования, образовательные организации</w:t>
            </w:r>
          </w:p>
        </w:tc>
      </w:tr>
      <w:tr w:rsidR="001C7D0A" w:rsidRPr="00EC6AA5" w:rsidTr="00D75A90">
        <w:trPr>
          <w:trHeight w:val="1384"/>
        </w:trPr>
        <w:tc>
          <w:tcPr>
            <w:tcW w:w="807" w:type="dxa"/>
          </w:tcPr>
          <w:p w:rsidR="001C7D0A" w:rsidRPr="00D124E6" w:rsidRDefault="0093515B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1.2.29</w:t>
            </w:r>
            <w:r w:rsidR="001C7D0A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оборудования  при организации  </w:t>
            </w:r>
            <w:r w:rsidR="000734D2">
              <w:rPr>
                <w:rFonts w:ascii="Times New Roman" w:hAnsi="Times New Roman" w:cs="Times New Roman"/>
                <w:sz w:val="20"/>
                <w:szCs w:val="20"/>
              </w:rPr>
              <w:t>летней оздоровительной кампании</w:t>
            </w:r>
          </w:p>
        </w:tc>
        <w:tc>
          <w:tcPr>
            <w:tcW w:w="856" w:type="dxa"/>
            <w:vAlign w:val="center"/>
          </w:tcPr>
          <w:p w:rsidR="001C7D0A" w:rsidRPr="00F07717" w:rsidRDefault="00BA68C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F07717" w:rsidRDefault="00EA7FA4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F07717" w:rsidRDefault="00BA68CB" w:rsidP="001C7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720" w:type="dxa"/>
            <w:vAlign w:val="center"/>
          </w:tcPr>
          <w:p w:rsidR="001C7D0A" w:rsidRPr="00F07717" w:rsidRDefault="00312AB4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gridSpan w:val="7"/>
          </w:tcPr>
          <w:p w:rsidR="00867394" w:rsidRDefault="00867394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867394" w:rsidRDefault="00867394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867394" w:rsidRDefault="00867394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F07717" w:rsidRDefault="00EA7FA4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1C7D0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F07717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1C7D0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F07717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образования, образовательные организации</w:t>
            </w:r>
          </w:p>
        </w:tc>
      </w:tr>
      <w:tr w:rsidR="001C7D0A" w:rsidRPr="00EC6AA5" w:rsidTr="00D75A90">
        <w:trPr>
          <w:trHeight w:val="1276"/>
        </w:trPr>
        <w:tc>
          <w:tcPr>
            <w:tcW w:w="807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</w:t>
            </w:r>
            <w:r w:rsidR="0093515B">
              <w:rPr>
                <w:rFonts w:ascii="Times New Roman" w:hAnsi="Times New Roman" w:cs="Times New Roman"/>
              </w:rPr>
              <w:t>30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Оплата труда привлеченным специалистам при организации летней оздоровительной кампании)</w:t>
            </w:r>
          </w:p>
        </w:tc>
        <w:tc>
          <w:tcPr>
            <w:tcW w:w="856" w:type="dxa"/>
            <w:vAlign w:val="center"/>
          </w:tcPr>
          <w:p w:rsidR="001C7D0A" w:rsidRPr="00F07717" w:rsidRDefault="00FA6F27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107A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9F48E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F07717" w:rsidRDefault="00EA7FA4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F07717" w:rsidRDefault="00FA6F27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A7FA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</w:tcPr>
          <w:p w:rsidR="00867394" w:rsidRDefault="00867394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394" w:rsidRDefault="00867394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394" w:rsidRDefault="00867394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D0A" w:rsidRPr="00F07717" w:rsidRDefault="00312AB4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gridSpan w:val="7"/>
          </w:tcPr>
          <w:p w:rsidR="00867394" w:rsidRDefault="00867394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867394" w:rsidRDefault="00867394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867394" w:rsidRDefault="00867394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F07717" w:rsidRDefault="00EA7FA4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1C7D0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F07717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1C7D0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F07717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Образовательные организации</w:t>
            </w:r>
          </w:p>
        </w:tc>
      </w:tr>
      <w:tr w:rsidR="001C7D0A" w:rsidRPr="00EC6AA5" w:rsidTr="00D75A90">
        <w:trPr>
          <w:trHeight w:val="1124"/>
        </w:trPr>
        <w:tc>
          <w:tcPr>
            <w:tcW w:w="807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</w:t>
            </w:r>
            <w:r w:rsidR="0093515B">
              <w:rPr>
                <w:rFonts w:ascii="Times New Roman" w:hAnsi="Times New Roman" w:cs="Times New Roman"/>
              </w:rPr>
              <w:t>31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Комплекс противоклещевых мероприятий территорий мест посещения</w:t>
            </w:r>
            <w:r w:rsidR="000734D2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</w:tc>
        <w:tc>
          <w:tcPr>
            <w:tcW w:w="856" w:type="dxa"/>
            <w:vAlign w:val="center"/>
          </w:tcPr>
          <w:p w:rsidR="001C7D0A" w:rsidRPr="00F07717" w:rsidRDefault="004F603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A6F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107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F07717" w:rsidRDefault="00EA7FA4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F07717" w:rsidRDefault="004F603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A6F2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A7FA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vAlign w:val="center"/>
          </w:tcPr>
          <w:p w:rsidR="001C7D0A" w:rsidRPr="00F07717" w:rsidRDefault="00312AB4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92" w:type="dxa"/>
            <w:gridSpan w:val="7"/>
            <w:vAlign w:val="center"/>
          </w:tcPr>
          <w:p w:rsidR="001C7D0A" w:rsidRPr="00F07717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F07717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1C7D0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F07717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7D0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F07717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D75A90">
        <w:trPr>
          <w:trHeight w:val="1126"/>
        </w:trPr>
        <w:tc>
          <w:tcPr>
            <w:tcW w:w="807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</w:t>
            </w:r>
            <w:r w:rsidR="0093515B">
              <w:rPr>
                <w:rFonts w:ascii="Times New Roman" w:hAnsi="Times New Roman" w:cs="Times New Roman"/>
              </w:rPr>
              <w:t>32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Оснащение школьных столовых для организации работы лагерей с дневным пребыванием</w:t>
            </w:r>
          </w:p>
        </w:tc>
        <w:tc>
          <w:tcPr>
            <w:tcW w:w="856" w:type="dxa"/>
            <w:vAlign w:val="center"/>
          </w:tcPr>
          <w:p w:rsidR="001C7D0A" w:rsidRPr="00F07717" w:rsidRDefault="004F603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F07717" w:rsidRDefault="00EA7FA4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F07717" w:rsidRDefault="004F6030" w:rsidP="004F6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720" w:type="dxa"/>
            <w:vAlign w:val="center"/>
          </w:tcPr>
          <w:p w:rsidR="001C7D0A" w:rsidRPr="00F07717" w:rsidRDefault="00312AB4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A7FA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  <w:vAlign w:val="center"/>
          </w:tcPr>
          <w:p w:rsidR="001C7D0A" w:rsidRPr="00F07717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1C7D0A" w:rsidRPr="00F07717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7D0A" w:rsidRPr="00F07717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Образовательные организации</w:t>
            </w:r>
          </w:p>
        </w:tc>
      </w:tr>
      <w:tr w:rsidR="001C7D0A" w:rsidRPr="00EC6AA5" w:rsidTr="00D75A90">
        <w:trPr>
          <w:trHeight w:val="841"/>
        </w:trPr>
        <w:tc>
          <w:tcPr>
            <w:tcW w:w="807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</w:t>
            </w:r>
            <w:r w:rsidR="0093515B">
              <w:rPr>
                <w:rFonts w:ascii="Times New Roman" w:hAnsi="Times New Roman" w:cs="Times New Roman"/>
              </w:rPr>
              <w:t>33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муниципальных конкурсов: на лучшую программу летнего оздоровительного лагеря, на лучший оздоровительный лагерь дневного пребывания</w:t>
            </w:r>
          </w:p>
        </w:tc>
        <w:tc>
          <w:tcPr>
            <w:tcW w:w="856" w:type="dxa"/>
            <w:vAlign w:val="center"/>
          </w:tcPr>
          <w:p w:rsidR="001C7D0A" w:rsidRPr="00F07717" w:rsidRDefault="00F107A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F07717" w:rsidRDefault="00EA7FA4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F07717" w:rsidRDefault="00EA7FA4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vAlign w:val="center"/>
          </w:tcPr>
          <w:p w:rsidR="001C7D0A" w:rsidRPr="00F07717" w:rsidRDefault="00312AB4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A7FA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  <w:vAlign w:val="center"/>
          </w:tcPr>
          <w:p w:rsidR="001C7D0A" w:rsidRPr="00F07717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1C7D0A" w:rsidRPr="00F07717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7D0A" w:rsidRPr="00F07717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D75A90">
        <w:trPr>
          <w:trHeight w:val="841"/>
        </w:trPr>
        <w:tc>
          <w:tcPr>
            <w:tcW w:w="807" w:type="dxa"/>
          </w:tcPr>
          <w:p w:rsidR="001C7D0A" w:rsidRPr="00D124E6" w:rsidRDefault="0093515B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1.2.34</w:t>
            </w:r>
            <w:r w:rsidR="001C7D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предупреждению и ликвидации чрезвычайных ситуаций и последствий стихийных бедствий, в целях финансирования проведения неотложных аварийно-восстановительных  работ</w:t>
            </w:r>
          </w:p>
        </w:tc>
        <w:tc>
          <w:tcPr>
            <w:tcW w:w="856" w:type="dxa"/>
            <w:vAlign w:val="center"/>
          </w:tcPr>
          <w:p w:rsidR="001C7D0A" w:rsidRPr="00F07717" w:rsidRDefault="00F107A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861,0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F07717" w:rsidRDefault="00EA7FA4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861,0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F07717" w:rsidRDefault="00EA7FA4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vAlign w:val="center"/>
          </w:tcPr>
          <w:p w:rsidR="001C7D0A" w:rsidRPr="00F07717" w:rsidRDefault="00EA7FA4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  <w:vAlign w:val="center"/>
          </w:tcPr>
          <w:p w:rsidR="001C7D0A" w:rsidRPr="00F07717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F07717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F07717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  <w:p w:rsidR="001C7D0A" w:rsidRPr="00F07717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1C7D0A" w:rsidRPr="00F07717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7D0A" w:rsidRPr="00F07717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 образования и науки</w:t>
            </w:r>
          </w:p>
        </w:tc>
      </w:tr>
      <w:tr w:rsidR="001C7D0A" w:rsidRPr="00EC6AA5" w:rsidTr="00D75A90">
        <w:trPr>
          <w:trHeight w:val="841"/>
        </w:trPr>
        <w:tc>
          <w:tcPr>
            <w:tcW w:w="807" w:type="dxa"/>
          </w:tcPr>
          <w:p w:rsidR="001C7D0A" w:rsidRPr="00D124E6" w:rsidRDefault="0093515B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1.2.35</w:t>
            </w:r>
            <w:r w:rsidR="001C7D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Национальный проект «Образование» по  созданию материально-технической базы общеобразовательных организациях , расположенных в сельской местности, для формирования у обучающихся современных технологических  и гум</w:t>
            </w:r>
            <w:r w:rsidR="00887F12">
              <w:rPr>
                <w:rFonts w:ascii="Times New Roman" w:hAnsi="Times New Roman" w:cs="Times New Roman"/>
                <w:sz w:val="20"/>
                <w:szCs w:val="20"/>
              </w:rPr>
              <w:t>анитарных навыков «Точка роста»</w:t>
            </w:r>
          </w:p>
        </w:tc>
        <w:tc>
          <w:tcPr>
            <w:tcW w:w="856" w:type="dxa"/>
            <w:vAlign w:val="center"/>
          </w:tcPr>
          <w:p w:rsidR="001C7D0A" w:rsidRPr="00F07717" w:rsidRDefault="00F107A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1275,7</w:t>
            </w:r>
          </w:p>
        </w:tc>
        <w:tc>
          <w:tcPr>
            <w:tcW w:w="861" w:type="dxa"/>
            <w:gridSpan w:val="5"/>
            <w:vAlign w:val="center"/>
          </w:tcPr>
          <w:p w:rsidR="001C7D0A" w:rsidRPr="00F07717" w:rsidRDefault="00EA7FA4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1275,7</w:t>
            </w:r>
          </w:p>
        </w:tc>
        <w:tc>
          <w:tcPr>
            <w:tcW w:w="857" w:type="dxa"/>
            <w:gridSpan w:val="2"/>
            <w:vAlign w:val="center"/>
          </w:tcPr>
          <w:p w:rsidR="001C7D0A" w:rsidRPr="00F07717" w:rsidRDefault="00EA7FA4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vAlign w:val="center"/>
          </w:tcPr>
          <w:p w:rsidR="001C7D0A" w:rsidRPr="00F07717" w:rsidRDefault="00EA7FA4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  <w:vAlign w:val="center"/>
          </w:tcPr>
          <w:p w:rsidR="001C7D0A" w:rsidRPr="00F07717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F07717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  <w:p w:rsidR="001C7D0A" w:rsidRPr="00F07717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F07717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1C7D0A" w:rsidRPr="00F07717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7D0A" w:rsidRPr="00F07717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 образования и науки</w:t>
            </w:r>
          </w:p>
        </w:tc>
      </w:tr>
      <w:tr w:rsidR="001C7D0A" w:rsidRPr="00EC6AA5" w:rsidTr="00D75A90">
        <w:trPr>
          <w:trHeight w:val="422"/>
        </w:trPr>
        <w:tc>
          <w:tcPr>
            <w:tcW w:w="807" w:type="dxa"/>
          </w:tcPr>
          <w:p w:rsidR="001C7D0A" w:rsidRPr="00D124E6" w:rsidRDefault="0093515B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1.2.36</w:t>
            </w:r>
            <w:r w:rsidR="001C7D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Default="0093515B" w:rsidP="00850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</w:t>
            </w:r>
            <w:r w:rsidR="008B6F4C">
              <w:rPr>
                <w:rFonts w:ascii="Times New Roman" w:hAnsi="Times New Roman" w:cs="Times New Roman"/>
                <w:sz w:val="20"/>
                <w:szCs w:val="20"/>
              </w:rPr>
              <w:t>инансирование</w:t>
            </w:r>
            <w:proofErr w:type="spellEnd"/>
            <w:r w:rsidR="008B6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7D0A"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r w:rsidR="008B6F4C">
              <w:rPr>
                <w:rFonts w:ascii="Times New Roman" w:hAnsi="Times New Roman" w:cs="Times New Roman"/>
                <w:sz w:val="20"/>
                <w:szCs w:val="20"/>
              </w:rPr>
              <w:t>ионального проекта «</w:t>
            </w:r>
            <w:r w:rsidR="001C7D0A">
              <w:rPr>
                <w:rFonts w:ascii="Times New Roman" w:hAnsi="Times New Roman" w:cs="Times New Roman"/>
                <w:sz w:val="20"/>
                <w:szCs w:val="20"/>
              </w:rPr>
              <w:t>Образование» по созданию мат</w:t>
            </w:r>
            <w:r w:rsidR="008B6F4C">
              <w:rPr>
                <w:rFonts w:ascii="Times New Roman" w:hAnsi="Times New Roman" w:cs="Times New Roman"/>
                <w:sz w:val="20"/>
                <w:szCs w:val="20"/>
              </w:rPr>
              <w:t xml:space="preserve">ериально-технической </w:t>
            </w:r>
            <w:r w:rsidR="00850F42">
              <w:rPr>
                <w:rFonts w:ascii="Times New Roman" w:hAnsi="Times New Roman" w:cs="Times New Roman"/>
                <w:sz w:val="20"/>
                <w:szCs w:val="20"/>
              </w:rPr>
              <w:t xml:space="preserve">базы общеобразовательных </w:t>
            </w:r>
            <w:r w:rsidR="001C7D0A"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r w:rsidR="00850F42">
              <w:rPr>
                <w:rFonts w:ascii="Times New Roman" w:hAnsi="Times New Roman" w:cs="Times New Roman"/>
                <w:sz w:val="20"/>
                <w:szCs w:val="20"/>
              </w:rPr>
              <w:t xml:space="preserve">аций </w:t>
            </w:r>
            <w:r w:rsidR="001C7D0A">
              <w:rPr>
                <w:rFonts w:ascii="Times New Roman" w:hAnsi="Times New Roman" w:cs="Times New Roman"/>
                <w:sz w:val="20"/>
                <w:szCs w:val="20"/>
              </w:rPr>
              <w:t>,располож</w:t>
            </w:r>
            <w:r w:rsidR="00850F42">
              <w:rPr>
                <w:rFonts w:ascii="Times New Roman" w:hAnsi="Times New Roman" w:cs="Times New Roman"/>
                <w:sz w:val="20"/>
                <w:szCs w:val="20"/>
              </w:rPr>
              <w:t xml:space="preserve">енных </w:t>
            </w:r>
            <w:r w:rsidR="001C7D0A">
              <w:rPr>
                <w:rFonts w:ascii="Times New Roman" w:hAnsi="Times New Roman" w:cs="Times New Roman"/>
                <w:sz w:val="20"/>
                <w:szCs w:val="20"/>
              </w:rPr>
              <w:t>.в сельской местности</w:t>
            </w:r>
          </w:p>
        </w:tc>
        <w:tc>
          <w:tcPr>
            <w:tcW w:w="856" w:type="dxa"/>
            <w:vAlign w:val="center"/>
          </w:tcPr>
          <w:p w:rsidR="001C7D0A" w:rsidRPr="00F07717" w:rsidRDefault="00F107A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12,9</w:t>
            </w:r>
          </w:p>
        </w:tc>
        <w:tc>
          <w:tcPr>
            <w:tcW w:w="861" w:type="dxa"/>
            <w:gridSpan w:val="5"/>
            <w:vAlign w:val="center"/>
          </w:tcPr>
          <w:p w:rsidR="001C7D0A" w:rsidRPr="00F07717" w:rsidRDefault="00EA7FA4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12,9</w:t>
            </w:r>
          </w:p>
        </w:tc>
        <w:tc>
          <w:tcPr>
            <w:tcW w:w="857" w:type="dxa"/>
            <w:gridSpan w:val="2"/>
            <w:vAlign w:val="center"/>
          </w:tcPr>
          <w:p w:rsidR="001C7D0A" w:rsidRPr="00F07717" w:rsidRDefault="00EA7FA4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vAlign w:val="center"/>
          </w:tcPr>
          <w:p w:rsidR="001C7D0A" w:rsidRPr="00F07717" w:rsidRDefault="00EA7FA4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  <w:vAlign w:val="center"/>
          </w:tcPr>
          <w:p w:rsidR="001C7D0A" w:rsidRPr="00F07717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F07717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1C7D0A" w:rsidRPr="00F07717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7D0A" w:rsidRPr="00F07717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1C7D0A" w:rsidRPr="0087126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7126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D75A90">
        <w:trPr>
          <w:trHeight w:val="841"/>
        </w:trPr>
        <w:tc>
          <w:tcPr>
            <w:tcW w:w="807" w:type="dxa"/>
          </w:tcPr>
          <w:p w:rsidR="001C7D0A" w:rsidRPr="00D124E6" w:rsidRDefault="0093515B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1.2.37</w:t>
            </w:r>
            <w:r w:rsidR="001C7D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F11D5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11D56">
              <w:rPr>
                <w:rFonts w:ascii="Times New Roman" w:hAnsi="Times New Roman" w:cs="Times New Roman"/>
                <w:sz w:val="20"/>
                <w:szCs w:val="20"/>
              </w:rPr>
              <w:t>еализацию мероприятий по развитию общеобразовательных организаций на 2020 год в части расходов на создание материально-технической базы общеобразовательных организаций в целях реализации мероприятия регионального проекта «Цифровая образовательная среда» в рамках национального проекта «Образование» по внедрению целевой модели цифровой образовательной</w:t>
            </w:r>
          </w:p>
        </w:tc>
        <w:tc>
          <w:tcPr>
            <w:tcW w:w="856" w:type="dxa"/>
          </w:tcPr>
          <w:p w:rsidR="00867394" w:rsidRDefault="00867394" w:rsidP="008673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394" w:rsidRDefault="00867394" w:rsidP="008673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394" w:rsidRDefault="00867394" w:rsidP="008673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394" w:rsidRDefault="00867394" w:rsidP="008673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394" w:rsidRDefault="00867394" w:rsidP="008673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394" w:rsidRDefault="00867394" w:rsidP="008673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394" w:rsidRDefault="00867394" w:rsidP="008673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394" w:rsidRDefault="00867394" w:rsidP="008673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394" w:rsidRDefault="00867394" w:rsidP="008673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394" w:rsidRDefault="00867394" w:rsidP="008673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D0A" w:rsidRPr="00F07717" w:rsidRDefault="00F107A0" w:rsidP="008673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3942,5</w:t>
            </w:r>
          </w:p>
        </w:tc>
        <w:tc>
          <w:tcPr>
            <w:tcW w:w="861" w:type="dxa"/>
            <w:gridSpan w:val="5"/>
          </w:tcPr>
          <w:p w:rsidR="00867394" w:rsidRDefault="00867394" w:rsidP="008673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394" w:rsidRDefault="00867394" w:rsidP="008673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394" w:rsidRDefault="00867394" w:rsidP="008673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394" w:rsidRDefault="00867394" w:rsidP="008673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394" w:rsidRDefault="00867394" w:rsidP="008673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394" w:rsidRDefault="00867394" w:rsidP="008673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394" w:rsidRDefault="00867394" w:rsidP="008673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394" w:rsidRDefault="00867394" w:rsidP="008673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394" w:rsidRDefault="00867394" w:rsidP="008673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394" w:rsidRDefault="00867394" w:rsidP="008673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D0A" w:rsidRPr="00F07717" w:rsidRDefault="0053430B" w:rsidP="008673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3942,5</w:t>
            </w:r>
          </w:p>
        </w:tc>
        <w:tc>
          <w:tcPr>
            <w:tcW w:w="857" w:type="dxa"/>
            <w:gridSpan w:val="2"/>
          </w:tcPr>
          <w:p w:rsidR="00867394" w:rsidRDefault="00867394" w:rsidP="008673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394" w:rsidRDefault="00867394" w:rsidP="008673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394" w:rsidRDefault="00867394" w:rsidP="008673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394" w:rsidRDefault="00867394" w:rsidP="008673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394" w:rsidRDefault="00867394" w:rsidP="008673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394" w:rsidRDefault="00867394" w:rsidP="008673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394" w:rsidRDefault="00867394" w:rsidP="008673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394" w:rsidRDefault="00867394" w:rsidP="008673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394" w:rsidRDefault="00867394" w:rsidP="008673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394" w:rsidRDefault="00867394" w:rsidP="008673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D0A" w:rsidRPr="00F07717" w:rsidRDefault="00EA7FA4" w:rsidP="008673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</w:tcPr>
          <w:p w:rsidR="00867394" w:rsidRDefault="00867394" w:rsidP="008673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394" w:rsidRDefault="00867394" w:rsidP="008673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394" w:rsidRDefault="00867394" w:rsidP="008673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394" w:rsidRDefault="00867394" w:rsidP="008673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394" w:rsidRDefault="00867394" w:rsidP="008673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394" w:rsidRDefault="00867394" w:rsidP="008673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394" w:rsidRDefault="00867394" w:rsidP="008673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394" w:rsidRDefault="00867394" w:rsidP="008673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394" w:rsidRDefault="00867394" w:rsidP="008673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394" w:rsidRDefault="00867394" w:rsidP="008673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D0A" w:rsidRPr="00F07717" w:rsidRDefault="0053430B" w:rsidP="008673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</w:tcPr>
          <w:p w:rsidR="00867394" w:rsidRDefault="00867394" w:rsidP="008673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867394" w:rsidRDefault="00867394" w:rsidP="008673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867394" w:rsidRDefault="00867394" w:rsidP="008673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867394" w:rsidRDefault="00867394" w:rsidP="008673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867394" w:rsidRDefault="00867394" w:rsidP="008673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867394" w:rsidRDefault="00867394" w:rsidP="008673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867394" w:rsidRDefault="00867394" w:rsidP="008673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867394" w:rsidRDefault="00867394" w:rsidP="008673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867394" w:rsidRDefault="00867394" w:rsidP="008673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867394" w:rsidRDefault="00867394" w:rsidP="008673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F07717" w:rsidRDefault="0053430B" w:rsidP="008673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1C7D0A" w:rsidRDefault="001C7D0A" w:rsidP="008673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Default="001C7D0A" w:rsidP="008673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Default="001C7D0A" w:rsidP="008673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Default="001C7D0A" w:rsidP="008673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Default="001C7D0A" w:rsidP="008673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Default="001C7D0A" w:rsidP="008673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Default="001C7D0A" w:rsidP="008673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Default="001C7D0A" w:rsidP="008673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Default="001C7D0A" w:rsidP="008673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F07717" w:rsidRDefault="001C7D0A" w:rsidP="008673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1C7D0A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F07717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 образования и науки</w:t>
            </w:r>
          </w:p>
        </w:tc>
      </w:tr>
      <w:tr w:rsidR="001C7D0A" w:rsidRPr="00EC6AA5" w:rsidTr="00D75A90">
        <w:trPr>
          <w:trHeight w:val="841"/>
        </w:trPr>
        <w:tc>
          <w:tcPr>
            <w:tcW w:w="807" w:type="dxa"/>
          </w:tcPr>
          <w:p w:rsidR="001C7D0A" w:rsidRPr="00D124E6" w:rsidRDefault="0093515B" w:rsidP="009351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1.2.38</w:t>
            </w:r>
            <w:r w:rsidR="001C7D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Default="00850F42" w:rsidP="00850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0EC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C7D0A" w:rsidRPr="00F11D56">
              <w:rPr>
                <w:rFonts w:ascii="Times New Roman" w:hAnsi="Times New Roman" w:cs="Times New Roman"/>
                <w:sz w:val="20"/>
                <w:szCs w:val="20"/>
              </w:rPr>
              <w:t>ероприя</w:t>
            </w:r>
            <w:r w:rsidR="001C7D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80ECB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1C7D0A" w:rsidRPr="00F11D56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общеобразовательных организаций на 2020 год в части расходов на соз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дание материально-технической </w:t>
            </w:r>
            <w:r w:rsidR="001C7D0A" w:rsidRPr="00F11D56">
              <w:rPr>
                <w:rFonts w:ascii="Times New Roman" w:hAnsi="Times New Roman" w:cs="Times New Roman"/>
                <w:sz w:val="20"/>
                <w:szCs w:val="20"/>
              </w:rPr>
              <w:t xml:space="preserve">базы общеобразовательных организаций в целях реализации мероприятия регионального проекта «Цифровая образовательная среда» </w:t>
            </w:r>
          </w:p>
        </w:tc>
        <w:tc>
          <w:tcPr>
            <w:tcW w:w="856" w:type="dxa"/>
          </w:tcPr>
          <w:p w:rsidR="00867394" w:rsidRDefault="00867394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D0A" w:rsidRPr="00F07717" w:rsidRDefault="00F107A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861" w:type="dxa"/>
            <w:gridSpan w:val="5"/>
          </w:tcPr>
          <w:p w:rsidR="00867394" w:rsidRDefault="00867394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D0A" w:rsidRPr="00F07717" w:rsidRDefault="0053430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857" w:type="dxa"/>
            <w:gridSpan w:val="2"/>
          </w:tcPr>
          <w:p w:rsidR="00867394" w:rsidRDefault="00867394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D0A" w:rsidRPr="00F07717" w:rsidRDefault="0053430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</w:tcPr>
          <w:p w:rsidR="00867394" w:rsidRDefault="00867394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D0A" w:rsidRPr="00F07717" w:rsidRDefault="0053430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</w:tcPr>
          <w:p w:rsidR="00867394" w:rsidRDefault="00867394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F07717" w:rsidRDefault="0053430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867394" w:rsidRDefault="00867394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F07717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1C7D0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F07717" w:rsidRDefault="00867394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</w:t>
            </w:r>
            <w:r w:rsidR="001C7D0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1C7D0A" w:rsidRPr="0087126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7126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6A0EC2" w:rsidRPr="00EC6AA5" w:rsidTr="00D75A90">
        <w:trPr>
          <w:trHeight w:val="841"/>
        </w:trPr>
        <w:tc>
          <w:tcPr>
            <w:tcW w:w="807" w:type="dxa"/>
          </w:tcPr>
          <w:p w:rsidR="006A0EC2" w:rsidRDefault="0093515B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1.2.39.</w:t>
            </w:r>
          </w:p>
        </w:tc>
        <w:tc>
          <w:tcPr>
            <w:tcW w:w="2670" w:type="dxa"/>
            <w:gridSpan w:val="2"/>
          </w:tcPr>
          <w:p w:rsidR="006A0EC2" w:rsidRDefault="00910034" w:rsidP="00850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создание и обеспечение функционирования центров образования естественно-научной и технологи</w:t>
            </w:r>
            <w:r w:rsidR="00850F42">
              <w:rPr>
                <w:rFonts w:ascii="Times New Roman" w:hAnsi="Times New Roman" w:cs="Times New Roman"/>
                <w:sz w:val="20"/>
                <w:szCs w:val="20"/>
              </w:rPr>
              <w:t>ческой направленностей в  общеобразовательных организациях ,р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асполож</w:t>
            </w:r>
            <w:r w:rsidR="00850F42">
              <w:rPr>
                <w:rFonts w:ascii="Times New Roman" w:hAnsi="Times New Roman" w:cs="Times New Roman"/>
                <w:sz w:val="20"/>
                <w:szCs w:val="20"/>
              </w:rPr>
              <w:t>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сельской местности  и малых городах</w:t>
            </w:r>
          </w:p>
        </w:tc>
        <w:tc>
          <w:tcPr>
            <w:tcW w:w="856" w:type="dxa"/>
          </w:tcPr>
          <w:p w:rsidR="00787393" w:rsidRDefault="00787393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7393" w:rsidRDefault="00787393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7393" w:rsidRDefault="00787393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EC2" w:rsidRPr="00F07717" w:rsidRDefault="00F107A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1568,8</w:t>
            </w:r>
          </w:p>
        </w:tc>
        <w:tc>
          <w:tcPr>
            <w:tcW w:w="861" w:type="dxa"/>
            <w:gridSpan w:val="5"/>
          </w:tcPr>
          <w:p w:rsidR="00787393" w:rsidRDefault="00787393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7393" w:rsidRDefault="00787393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7393" w:rsidRDefault="00787393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EC2" w:rsidRDefault="00910034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</w:tcPr>
          <w:p w:rsidR="00787393" w:rsidRDefault="00787393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7393" w:rsidRDefault="00787393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7393" w:rsidRDefault="00787393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EC2" w:rsidRDefault="00312AB4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1568,8</w:t>
            </w:r>
          </w:p>
        </w:tc>
        <w:tc>
          <w:tcPr>
            <w:tcW w:w="720" w:type="dxa"/>
          </w:tcPr>
          <w:p w:rsidR="00787393" w:rsidRDefault="00787393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7393" w:rsidRDefault="00787393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7393" w:rsidRDefault="00787393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EC2" w:rsidRDefault="00787393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</w:tcPr>
          <w:p w:rsidR="00787393" w:rsidRDefault="00787393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87393" w:rsidRDefault="00787393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87393" w:rsidRDefault="00787393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6A0EC2" w:rsidRDefault="00787393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787393" w:rsidRDefault="00787393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87393" w:rsidRDefault="00787393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87393" w:rsidRDefault="00787393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6A0EC2" w:rsidRDefault="00787393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787393" w:rsidRDefault="00787393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87393" w:rsidRDefault="00787393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87393" w:rsidRDefault="00787393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6A0EC2" w:rsidRDefault="00787393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6A0EC2" w:rsidRPr="0087126A" w:rsidRDefault="008058B2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образования и науки</w:t>
            </w:r>
          </w:p>
        </w:tc>
      </w:tr>
      <w:tr w:rsidR="006A0EC2" w:rsidRPr="00EC6AA5" w:rsidTr="00D75A90">
        <w:trPr>
          <w:trHeight w:val="841"/>
        </w:trPr>
        <w:tc>
          <w:tcPr>
            <w:tcW w:w="807" w:type="dxa"/>
          </w:tcPr>
          <w:p w:rsidR="006A0EC2" w:rsidRDefault="0093515B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1.2.40.</w:t>
            </w:r>
          </w:p>
        </w:tc>
        <w:tc>
          <w:tcPr>
            <w:tcW w:w="2670" w:type="dxa"/>
            <w:gridSpan w:val="2"/>
          </w:tcPr>
          <w:p w:rsidR="006A0EC2" w:rsidRDefault="005B0F21" w:rsidP="00850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</w:t>
            </w:r>
            <w:r w:rsidR="00850F42">
              <w:rPr>
                <w:rFonts w:ascii="Times New Roman" w:hAnsi="Times New Roman" w:cs="Times New Roman"/>
                <w:sz w:val="20"/>
                <w:szCs w:val="20"/>
              </w:rPr>
              <w:t>ансирование</w:t>
            </w:r>
            <w:proofErr w:type="spellEnd"/>
            <w:r w:rsidR="00850F42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субсидий  на создание  и 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</w:t>
            </w:r>
            <w:r w:rsidR="00850F42">
              <w:rPr>
                <w:rFonts w:ascii="Times New Roman" w:hAnsi="Times New Roman" w:cs="Times New Roman"/>
                <w:sz w:val="20"/>
                <w:szCs w:val="20"/>
              </w:rPr>
              <w:t xml:space="preserve">ования центров образования  естественно-научной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850F42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технологической направленности </w:t>
            </w:r>
          </w:p>
        </w:tc>
        <w:tc>
          <w:tcPr>
            <w:tcW w:w="856" w:type="dxa"/>
          </w:tcPr>
          <w:p w:rsidR="006A0EC2" w:rsidRPr="00F07717" w:rsidRDefault="00F107A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861" w:type="dxa"/>
            <w:gridSpan w:val="5"/>
          </w:tcPr>
          <w:p w:rsidR="006A0EC2" w:rsidRDefault="00910034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</w:tcPr>
          <w:p w:rsidR="006A0EC2" w:rsidRDefault="00312AB4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720" w:type="dxa"/>
          </w:tcPr>
          <w:p w:rsidR="006A0EC2" w:rsidRDefault="00787393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</w:tcPr>
          <w:p w:rsidR="006A0EC2" w:rsidRDefault="00787393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6A0EC2" w:rsidRDefault="00787393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6A0EC2" w:rsidRDefault="00787393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6A0EC2" w:rsidRPr="0087126A" w:rsidRDefault="008058B2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6A0EC2" w:rsidRPr="00EC6AA5" w:rsidTr="00D75A90">
        <w:trPr>
          <w:trHeight w:val="841"/>
        </w:trPr>
        <w:tc>
          <w:tcPr>
            <w:tcW w:w="807" w:type="dxa"/>
          </w:tcPr>
          <w:p w:rsidR="006A0EC2" w:rsidRDefault="0093515B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1.2.41.</w:t>
            </w:r>
          </w:p>
        </w:tc>
        <w:tc>
          <w:tcPr>
            <w:tcW w:w="2670" w:type="dxa"/>
            <w:gridSpan w:val="2"/>
          </w:tcPr>
          <w:p w:rsidR="006A0EC2" w:rsidRDefault="00E20E3F" w:rsidP="00887F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</w:t>
            </w:r>
            <w:r w:rsidR="00887F12">
              <w:rPr>
                <w:rFonts w:ascii="Times New Roman" w:hAnsi="Times New Roman" w:cs="Times New Roman"/>
                <w:sz w:val="20"/>
                <w:szCs w:val="20"/>
              </w:rPr>
              <w:t>из ре</w:t>
            </w:r>
            <w:r w:rsidR="00CA1D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87F12">
              <w:rPr>
                <w:rFonts w:ascii="Times New Roman" w:hAnsi="Times New Roman" w:cs="Times New Roman"/>
                <w:sz w:val="20"/>
                <w:szCs w:val="20"/>
              </w:rPr>
              <w:t xml:space="preserve">публиканского  </w:t>
            </w:r>
            <w:r w:rsidR="00CE27AD">
              <w:rPr>
                <w:rFonts w:ascii="Times New Roman" w:hAnsi="Times New Roman" w:cs="Times New Roman"/>
                <w:sz w:val="20"/>
                <w:szCs w:val="20"/>
              </w:rPr>
              <w:t xml:space="preserve">бюджета РХ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реализацию мероприятий по развитию общеобразовательных организаций</w:t>
            </w:r>
          </w:p>
        </w:tc>
        <w:tc>
          <w:tcPr>
            <w:tcW w:w="856" w:type="dxa"/>
          </w:tcPr>
          <w:p w:rsidR="006A0EC2" w:rsidRPr="00F07717" w:rsidRDefault="00F107A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5789,5</w:t>
            </w:r>
          </w:p>
        </w:tc>
        <w:tc>
          <w:tcPr>
            <w:tcW w:w="861" w:type="dxa"/>
            <w:gridSpan w:val="5"/>
          </w:tcPr>
          <w:p w:rsidR="006A0EC2" w:rsidRDefault="00787393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</w:tcPr>
          <w:p w:rsidR="006A0EC2" w:rsidRDefault="00E20E3F" w:rsidP="00E20E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1847,3</w:t>
            </w:r>
          </w:p>
        </w:tc>
        <w:tc>
          <w:tcPr>
            <w:tcW w:w="720" w:type="dxa"/>
          </w:tcPr>
          <w:p w:rsidR="006A0EC2" w:rsidRDefault="00305B01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2110,6</w:t>
            </w:r>
          </w:p>
        </w:tc>
        <w:tc>
          <w:tcPr>
            <w:tcW w:w="992" w:type="dxa"/>
            <w:gridSpan w:val="7"/>
          </w:tcPr>
          <w:p w:rsidR="006A0EC2" w:rsidRDefault="00305B01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1831,6</w:t>
            </w:r>
          </w:p>
        </w:tc>
        <w:tc>
          <w:tcPr>
            <w:tcW w:w="850" w:type="dxa"/>
            <w:gridSpan w:val="3"/>
          </w:tcPr>
          <w:p w:rsidR="006A0EC2" w:rsidRDefault="00787393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6A0EC2" w:rsidRDefault="00787393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6A0EC2" w:rsidRPr="0087126A" w:rsidRDefault="008058B2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образования и науки</w:t>
            </w:r>
          </w:p>
        </w:tc>
      </w:tr>
      <w:tr w:rsidR="00312AB4" w:rsidRPr="00EC6AA5" w:rsidTr="00D75A90">
        <w:trPr>
          <w:trHeight w:val="841"/>
        </w:trPr>
        <w:tc>
          <w:tcPr>
            <w:tcW w:w="807" w:type="dxa"/>
          </w:tcPr>
          <w:p w:rsidR="00312AB4" w:rsidRDefault="0093515B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1.2.42.</w:t>
            </w:r>
          </w:p>
        </w:tc>
        <w:tc>
          <w:tcPr>
            <w:tcW w:w="2670" w:type="dxa"/>
            <w:gridSpan w:val="2"/>
          </w:tcPr>
          <w:p w:rsidR="00312AB4" w:rsidRDefault="00887F12" w:rsidP="00887F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субсидий </w:t>
            </w:r>
            <w:r w:rsidR="00FE396D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r w:rsidR="00312AB4">
              <w:rPr>
                <w:rFonts w:ascii="Times New Roman" w:hAnsi="Times New Roman" w:cs="Times New Roman"/>
                <w:sz w:val="20"/>
                <w:szCs w:val="20"/>
              </w:rPr>
              <w:t>а 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ацию </w:t>
            </w:r>
            <w:r w:rsidR="00312AB4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роприятий по развитию общеобразовательных </w:t>
            </w:r>
            <w:r w:rsidR="00312AB4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</w:p>
        </w:tc>
        <w:tc>
          <w:tcPr>
            <w:tcW w:w="856" w:type="dxa"/>
          </w:tcPr>
          <w:p w:rsidR="00312AB4" w:rsidRPr="00F07717" w:rsidRDefault="00F107A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</w:tc>
        <w:tc>
          <w:tcPr>
            <w:tcW w:w="861" w:type="dxa"/>
            <w:gridSpan w:val="5"/>
          </w:tcPr>
          <w:p w:rsidR="00312AB4" w:rsidRDefault="00787393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</w:tcPr>
          <w:p w:rsidR="00312AB4" w:rsidRDefault="00312AB4" w:rsidP="00E20E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720" w:type="dxa"/>
          </w:tcPr>
          <w:p w:rsidR="00312AB4" w:rsidRDefault="00305B01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992" w:type="dxa"/>
            <w:gridSpan w:val="7"/>
          </w:tcPr>
          <w:p w:rsidR="00312AB4" w:rsidRDefault="00305B01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18,5</w:t>
            </w:r>
          </w:p>
        </w:tc>
        <w:tc>
          <w:tcPr>
            <w:tcW w:w="850" w:type="dxa"/>
            <w:gridSpan w:val="3"/>
          </w:tcPr>
          <w:p w:rsidR="00312AB4" w:rsidRDefault="00787393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312AB4" w:rsidRDefault="00787393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312AB4" w:rsidRPr="0087126A" w:rsidRDefault="008058B2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E20E3F" w:rsidRPr="00EC6AA5" w:rsidTr="00D75A90">
        <w:trPr>
          <w:trHeight w:val="841"/>
        </w:trPr>
        <w:tc>
          <w:tcPr>
            <w:tcW w:w="807" w:type="dxa"/>
          </w:tcPr>
          <w:p w:rsidR="00E20E3F" w:rsidRDefault="0093515B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1.2.43.</w:t>
            </w:r>
          </w:p>
        </w:tc>
        <w:tc>
          <w:tcPr>
            <w:tcW w:w="2670" w:type="dxa"/>
            <w:gridSpan w:val="2"/>
          </w:tcPr>
          <w:p w:rsidR="00E20E3F" w:rsidRDefault="00CE27AD" w:rsidP="00887F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создание и обеспечение функционирования центров образования е</w:t>
            </w:r>
            <w:r w:rsidR="00FE396D">
              <w:rPr>
                <w:rFonts w:ascii="Times New Roman" w:hAnsi="Times New Roman" w:cs="Times New Roman"/>
                <w:sz w:val="20"/>
                <w:szCs w:val="20"/>
              </w:rPr>
              <w:t>стес</w:t>
            </w:r>
            <w:r w:rsidR="00887F12">
              <w:rPr>
                <w:rFonts w:ascii="Times New Roman" w:hAnsi="Times New Roman" w:cs="Times New Roman"/>
                <w:sz w:val="20"/>
                <w:szCs w:val="20"/>
              </w:rPr>
              <w:t>твенно-научной и технологической направленности</w:t>
            </w:r>
          </w:p>
        </w:tc>
        <w:tc>
          <w:tcPr>
            <w:tcW w:w="856" w:type="dxa"/>
          </w:tcPr>
          <w:p w:rsidR="00E20E3F" w:rsidRPr="00F07717" w:rsidRDefault="00F107A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850,0</w:t>
            </w:r>
          </w:p>
        </w:tc>
        <w:tc>
          <w:tcPr>
            <w:tcW w:w="861" w:type="dxa"/>
            <w:gridSpan w:val="5"/>
          </w:tcPr>
          <w:p w:rsidR="00E20E3F" w:rsidRDefault="00787393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</w:tcPr>
          <w:p w:rsidR="00E20E3F" w:rsidRDefault="00CE27AD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850,0</w:t>
            </w:r>
          </w:p>
        </w:tc>
        <w:tc>
          <w:tcPr>
            <w:tcW w:w="720" w:type="dxa"/>
          </w:tcPr>
          <w:p w:rsidR="00E20E3F" w:rsidRDefault="00787393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</w:tcPr>
          <w:p w:rsidR="00E20E3F" w:rsidRDefault="00787393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E20E3F" w:rsidRDefault="00787393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E20E3F" w:rsidRDefault="00787393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E20E3F" w:rsidRPr="0087126A" w:rsidRDefault="008058B2" w:rsidP="00787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об</w:t>
            </w:r>
            <w:r w:rsidR="0078739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азования и науки</w:t>
            </w:r>
          </w:p>
        </w:tc>
      </w:tr>
      <w:tr w:rsidR="00E20E3F" w:rsidRPr="00EC6AA5" w:rsidTr="00D75A90">
        <w:trPr>
          <w:trHeight w:val="841"/>
        </w:trPr>
        <w:tc>
          <w:tcPr>
            <w:tcW w:w="807" w:type="dxa"/>
          </w:tcPr>
          <w:p w:rsidR="00E20E3F" w:rsidRDefault="0093515B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1.2.44.</w:t>
            </w:r>
          </w:p>
        </w:tc>
        <w:tc>
          <w:tcPr>
            <w:tcW w:w="2670" w:type="dxa"/>
            <w:gridSpan w:val="2"/>
          </w:tcPr>
          <w:p w:rsidR="00E20E3F" w:rsidRDefault="001A0914" w:rsidP="001A09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субсидий на обеспечение  фун</w:t>
            </w:r>
            <w:r w:rsidR="00CA1DD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ционирования </w:t>
            </w:r>
            <w:r w:rsidR="00FE396D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 образования </w:t>
            </w:r>
            <w:r w:rsidR="00FE396D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 w:rsidR="00CE27AD">
              <w:rPr>
                <w:rFonts w:ascii="Times New Roman" w:hAnsi="Times New Roman" w:cs="Times New Roman"/>
                <w:sz w:val="20"/>
                <w:szCs w:val="20"/>
              </w:rPr>
              <w:t>стест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венно-научной </w:t>
            </w:r>
            <w:r w:rsidR="00CE27AD">
              <w:rPr>
                <w:rFonts w:ascii="Times New Roman" w:hAnsi="Times New Roman" w:cs="Times New Roman"/>
                <w:sz w:val="20"/>
                <w:szCs w:val="20"/>
              </w:rPr>
              <w:t>и технол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огической </w:t>
            </w:r>
            <w:r w:rsidR="00CE27AD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856" w:type="dxa"/>
          </w:tcPr>
          <w:p w:rsidR="00E20E3F" w:rsidRPr="00F07717" w:rsidRDefault="00F107A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861" w:type="dxa"/>
            <w:gridSpan w:val="5"/>
          </w:tcPr>
          <w:p w:rsidR="00E20E3F" w:rsidRDefault="00787393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</w:tcPr>
          <w:p w:rsidR="00E20E3F" w:rsidRDefault="00312AB4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720" w:type="dxa"/>
          </w:tcPr>
          <w:p w:rsidR="00E20E3F" w:rsidRDefault="00787393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</w:tcPr>
          <w:p w:rsidR="00E20E3F" w:rsidRDefault="00787393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E20E3F" w:rsidRDefault="00787393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E20E3F" w:rsidRDefault="00787393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E20E3F" w:rsidRPr="0087126A" w:rsidRDefault="008058B2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094867" w:rsidRPr="00EC6AA5" w:rsidTr="0093515B">
        <w:trPr>
          <w:trHeight w:val="599"/>
        </w:trPr>
        <w:tc>
          <w:tcPr>
            <w:tcW w:w="807" w:type="dxa"/>
          </w:tcPr>
          <w:p w:rsidR="00094867" w:rsidRDefault="0093515B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1.2.45.</w:t>
            </w:r>
          </w:p>
        </w:tc>
        <w:tc>
          <w:tcPr>
            <w:tcW w:w="2670" w:type="dxa"/>
            <w:gridSpan w:val="2"/>
          </w:tcPr>
          <w:p w:rsidR="00094867" w:rsidRDefault="00094867" w:rsidP="00880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 ПСД для 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Копьевск</w:t>
            </w:r>
            <w:r w:rsidR="00FE396D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="00FE396D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856" w:type="dxa"/>
          </w:tcPr>
          <w:p w:rsidR="00094867" w:rsidRPr="00F07717" w:rsidRDefault="00F107A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861" w:type="dxa"/>
            <w:gridSpan w:val="5"/>
          </w:tcPr>
          <w:p w:rsidR="00094867" w:rsidRDefault="00787393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</w:tcPr>
          <w:p w:rsidR="00094867" w:rsidRDefault="00094867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720" w:type="dxa"/>
          </w:tcPr>
          <w:p w:rsidR="00094867" w:rsidRDefault="00787393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</w:tcPr>
          <w:p w:rsidR="00094867" w:rsidRDefault="00787393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094867" w:rsidRDefault="00787393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094867" w:rsidRDefault="00787393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094867" w:rsidRPr="0087126A" w:rsidRDefault="008058B2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D75A90">
        <w:trPr>
          <w:trHeight w:val="794"/>
        </w:trPr>
        <w:tc>
          <w:tcPr>
            <w:tcW w:w="807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Итого основное мероприятие 1.2</w:t>
            </w:r>
          </w:p>
        </w:tc>
        <w:tc>
          <w:tcPr>
            <w:tcW w:w="856" w:type="dxa"/>
            <w:vAlign w:val="center"/>
          </w:tcPr>
          <w:p w:rsidR="001C7D0A" w:rsidRPr="002F6B08" w:rsidRDefault="00CF1D27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1193898,2</w:t>
            </w:r>
          </w:p>
        </w:tc>
        <w:tc>
          <w:tcPr>
            <w:tcW w:w="861" w:type="dxa"/>
            <w:gridSpan w:val="5"/>
            <w:vAlign w:val="center"/>
          </w:tcPr>
          <w:p w:rsidR="001C7D0A" w:rsidRPr="002F6B08" w:rsidRDefault="00CF1D27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249064,2</w:t>
            </w:r>
          </w:p>
        </w:tc>
        <w:tc>
          <w:tcPr>
            <w:tcW w:w="857" w:type="dxa"/>
            <w:gridSpan w:val="2"/>
            <w:vAlign w:val="center"/>
          </w:tcPr>
          <w:p w:rsidR="001C7D0A" w:rsidRPr="002F6B08" w:rsidRDefault="00CF1D27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295746,9</w:t>
            </w:r>
          </w:p>
        </w:tc>
        <w:tc>
          <w:tcPr>
            <w:tcW w:w="720" w:type="dxa"/>
            <w:vAlign w:val="center"/>
          </w:tcPr>
          <w:p w:rsidR="001C7D0A" w:rsidRPr="002F6B08" w:rsidRDefault="00F107A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F6B08">
              <w:rPr>
                <w:rFonts w:ascii="Times New Roman" w:hAnsi="Times New Roman" w:cs="Times New Roman"/>
                <w:b/>
                <w:sz w:val="13"/>
                <w:szCs w:val="13"/>
              </w:rPr>
              <w:t>205337,4</w:t>
            </w:r>
          </w:p>
        </w:tc>
        <w:tc>
          <w:tcPr>
            <w:tcW w:w="992" w:type="dxa"/>
            <w:gridSpan w:val="7"/>
            <w:vAlign w:val="center"/>
          </w:tcPr>
          <w:p w:rsidR="001C7D0A" w:rsidRPr="002F6B08" w:rsidRDefault="00F107A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13"/>
                <w:szCs w:val="13"/>
              </w:rPr>
            </w:pPr>
            <w:r w:rsidRPr="002F6B08">
              <w:rPr>
                <w:rFonts w:ascii="Times New Roman" w:hAnsi="Times New Roman" w:cs="Times New Roman"/>
                <w:b/>
                <w:color w:val="000000"/>
                <w:spacing w:val="-4"/>
                <w:sz w:val="13"/>
                <w:szCs w:val="13"/>
              </w:rPr>
              <w:t>158896,9</w:t>
            </w:r>
          </w:p>
        </w:tc>
        <w:tc>
          <w:tcPr>
            <w:tcW w:w="850" w:type="dxa"/>
            <w:gridSpan w:val="3"/>
            <w:vAlign w:val="center"/>
          </w:tcPr>
          <w:p w:rsidR="001C7D0A" w:rsidRPr="002F6B08" w:rsidRDefault="00F107A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13"/>
                <w:szCs w:val="13"/>
              </w:rPr>
            </w:pPr>
            <w:r w:rsidRPr="002F6B08">
              <w:rPr>
                <w:rFonts w:ascii="Times New Roman" w:hAnsi="Times New Roman" w:cs="Times New Roman"/>
                <w:b/>
                <w:color w:val="000000"/>
                <w:spacing w:val="-4"/>
                <w:sz w:val="13"/>
                <w:szCs w:val="13"/>
              </w:rPr>
              <w:t>142426,4</w:t>
            </w:r>
          </w:p>
        </w:tc>
        <w:tc>
          <w:tcPr>
            <w:tcW w:w="851" w:type="dxa"/>
            <w:gridSpan w:val="2"/>
            <w:vAlign w:val="center"/>
          </w:tcPr>
          <w:p w:rsidR="001C7D0A" w:rsidRPr="002F6B08" w:rsidRDefault="00F107A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13"/>
                <w:szCs w:val="13"/>
              </w:rPr>
            </w:pPr>
            <w:r w:rsidRPr="002F6B08">
              <w:rPr>
                <w:rFonts w:ascii="Times New Roman" w:hAnsi="Times New Roman" w:cs="Times New Roman"/>
                <w:b/>
                <w:color w:val="000000"/>
                <w:spacing w:val="-4"/>
                <w:sz w:val="13"/>
                <w:szCs w:val="13"/>
              </w:rPr>
              <w:t>142426,4</w:t>
            </w:r>
          </w:p>
        </w:tc>
        <w:tc>
          <w:tcPr>
            <w:tcW w:w="1276" w:type="dxa"/>
            <w:gridSpan w:val="3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</w:tr>
      <w:tr w:rsidR="001C7D0A" w:rsidRPr="00EC6AA5" w:rsidTr="00880ECB">
        <w:trPr>
          <w:trHeight w:val="476"/>
        </w:trPr>
        <w:tc>
          <w:tcPr>
            <w:tcW w:w="10740" w:type="dxa"/>
            <w:gridSpan w:val="27"/>
            <w:shd w:val="clear" w:color="auto" w:fill="FFFFFF" w:themeFill="background1"/>
          </w:tcPr>
          <w:p w:rsidR="001C7D0A" w:rsidRPr="00776F15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1.3 «Обеспечение качественного проведения государственной итоговой аттестации обучающихся».</w:t>
            </w:r>
          </w:p>
        </w:tc>
      </w:tr>
      <w:tr w:rsidR="001C7D0A" w:rsidRPr="00EC6AA5" w:rsidTr="00D75A90">
        <w:tc>
          <w:tcPr>
            <w:tcW w:w="807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и программного обеспечения для проведения Государственной итоговой аттестации (ЕГЭ и ОГЭ).</w:t>
            </w:r>
          </w:p>
        </w:tc>
        <w:tc>
          <w:tcPr>
            <w:tcW w:w="856" w:type="dxa"/>
            <w:vAlign w:val="center"/>
          </w:tcPr>
          <w:p w:rsidR="001C7D0A" w:rsidRPr="00C92E1B" w:rsidRDefault="00CF1D27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342,3</w:t>
            </w:r>
          </w:p>
        </w:tc>
        <w:tc>
          <w:tcPr>
            <w:tcW w:w="861" w:type="dxa"/>
            <w:gridSpan w:val="5"/>
            <w:vAlign w:val="center"/>
          </w:tcPr>
          <w:p w:rsidR="001C7D0A" w:rsidRPr="00C92E1B" w:rsidRDefault="00A84FE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82,3</w:t>
            </w:r>
          </w:p>
        </w:tc>
        <w:tc>
          <w:tcPr>
            <w:tcW w:w="857" w:type="dxa"/>
            <w:gridSpan w:val="2"/>
            <w:vAlign w:val="center"/>
          </w:tcPr>
          <w:p w:rsidR="001C7D0A" w:rsidRPr="00C92E1B" w:rsidRDefault="00CF1D27" w:rsidP="00CF1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720" w:type="dxa"/>
            <w:vAlign w:val="center"/>
          </w:tcPr>
          <w:p w:rsidR="001C7D0A" w:rsidRPr="00C92E1B" w:rsidRDefault="00A84FE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005" w:type="dxa"/>
            <w:gridSpan w:val="8"/>
          </w:tcPr>
          <w:p w:rsidR="00461376" w:rsidRDefault="00461376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461376" w:rsidRDefault="00461376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461376" w:rsidRDefault="00461376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C92E1B" w:rsidRDefault="00461376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37" w:type="dxa"/>
            <w:gridSpan w:val="2"/>
          </w:tcPr>
          <w:p w:rsidR="001C7D0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C92E1B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12" w:type="dxa"/>
            <w:gridSpan w:val="3"/>
          </w:tcPr>
          <w:p w:rsidR="001C7D0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C92E1B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15" w:type="dxa"/>
            <w:gridSpan w:val="2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D75A90">
        <w:tc>
          <w:tcPr>
            <w:tcW w:w="807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проведения  Государственной итоговой аттестации (ГСМ и расходные материалы) </w:t>
            </w:r>
          </w:p>
        </w:tc>
        <w:tc>
          <w:tcPr>
            <w:tcW w:w="856" w:type="dxa"/>
            <w:vAlign w:val="center"/>
          </w:tcPr>
          <w:p w:rsidR="001C7D0A" w:rsidRPr="00C92E1B" w:rsidRDefault="00CF1D27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251,9</w:t>
            </w:r>
          </w:p>
        </w:tc>
        <w:tc>
          <w:tcPr>
            <w:tcW w:w="861" w:type="dxa"/>
            <w:gridSpan w:val="5"/>
            <w:vAlign w:val="center"/>
          </w:tcPr>
          <w:p w:rsidR="001C7D0A" w:rsidRPr="00C92E1B" w:rsidRDefault="00A84FE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857" w:type="dxa"/>
            <w:gridSpan w:val="2"/>
            <w:vAlign w:val="center"/>
          </w:tcPr>
          <w:p w:rsidR="001C7D0A" w:rsidRPr="00C92E1B" w:rsidRDefault="00CF1D27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20" w:type="dxa"/>
            <w:vAlign w:val="center"/>
          </w:tcPr>
          <w:p w:rsidR="001C7D0A" w:rsidRPr="00C92E1B" w:rsidRDefault="00A84FE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05" w:type="dxa"/>
            <w:gridSpan w:val="8"/>
          </w:tcPr>
          <w:p w:rsidR="00461376" w:rsidRDefault="00461376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461376" w:rsidRDefault="00461376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C92E1B" w:rsidRDefault="00461376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37" w:type="dxa"/>
            <w:gridSpan w:val="2"/>
          </w:tcPr>
          <w:p w:rsidR="001C7D0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C92E1B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12" w:type="dxa"/>
            <w:gridSpan w:val="3"/>
          </w:tcPr>
          <w:p w:rsidR="001C7D0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C92E1B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15" w:type="dxa"/>
            <w:gridSpan w:val="2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D75A90">
        <w:tc>
          <w:tcPr>
            <w:tcW w:w="807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Приобретение конвертов для проведения 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 итоговой аттестации (ЕГЭ и ОГЭ)</w:t>
            </w:r>
          </w:p>
        </w:tc>
        <w:tc>
          <w:tcPr>
            <w:tcW w:w="856" w:type="dxa"/>
            <w:vAlign w:val="center"/>
          </w:tcPr>
          <w:p w:rsidR="001C7D0A" w:rsidRPr="00C92E1B" w:rsidRDefault="00AE2E6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C92E1B" w:rsidRDefault="00A84FE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61376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C92E1B" w:rsidRDefault="00A84FE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61376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20" w:type="dxa"/>
            <w:vAlign w:val="center"/>
          </w:tcPr>
          <w:p w:rsidR="001C7D0A" w:rsidRPr="00C92E1B" w:rsidRDefault="00A84FE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005" w:type="dxa"/>
            <w:gridSpan w:val="8"/>
          </w:tcPr>
          <w:p w:rsidR="00A23A3A" w:rsidRDefault="00A23A3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A23A3A" w:rsidRDefault="00A23A3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C92E1B" w:rsidRDefault="00461376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37" w:type="dxa"/>
            <w:gridSpan w:val="2"/>
          </w:tcPr>
          <w:p w:rsidR="001C7D0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C92E1B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18" w:type="dxa"/>
            <w:gridSpan w:val="4"/>
          </w:tcPr>
          <w:p w:rsidR="001C7D0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C92E1B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09" w:type="dxa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D75A90">
        <w:tc>
          <w:tcPr>
            <w:tcW w:w="3477" w:type="dxa"/>
            <w:gridSpan w:val="3"/>
            <w:vAlign w:val="center"/>
          </w:tcPr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Итого основное мероприятие 1.3</w:t>
            </w:r>
          </w:p>
        </w:tc>
        <w:tc>
          <w:tcPr>
            <w:tcW w:w="856" w:type="dxa"/>
            <w:vAlign w:val="center"/>
          </w:tcPr>
          <w:p w:rsidR="001C7D0A" w:rsidRPr="00C92E1B" w:rsidRDefault="00CF1D27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600,2</w:t>
            </w:r>
          </w:p>
        </w:tc>
        <w:tc>
          <w:tcPr>
            <w:tcW w:w="861" w:type="dxa"/>
            <w:gridSpan w:val="5"/>
            <w:vAlign w:val="center"/>
          </w:tcPr>
          <w:p w:rsidR="001C7D0A" w:rsidRPr="00C92E1B" w:rsidRDefault="00A84FE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134,2</w:t>
            </w:r>
          </w:p>
        </w:tc>
        <w:tc>
          <w:tcPr>
            <w:tcW w:w="857" w:type="dxa"/>
            <w:gridSpan w:val="2"/>
            <w:vAlign w:val="center"/>
          </w:tcPr>
          <w:p w:rsidR="001C7D0A" w:rsidRPr="00C92E1B" w:rsidRDefault="00CF1D27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233,0</w:t>
            </w:r>
          </w:p>
        </w:tc>
        <w:tc>
          <w:tcPr>
            <w:tcW w:w="720" w:type="dxa"/>
            <w:vAlign w:val="center"/>
          </w:tcPr>
          <w:p w:rsidR="001C7D0A" w:rsidRPr="00C92E1B" w:rsidRDefault="00A84FE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233,0</w:t>
            </w:r>
          </w:p>
        </w:tc>
        <w:tc>
          <w:tcPr>
            <w:tcW w:w="1005" w:type="dxa"/>
            <w:gridSpan w:val="8"/>
          </w:tcPr>
          <w:p w:rsidR="001C7D0A" w:rsidRPr="00C92E1B" w:rsidRDefault="00461376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7" w:type="dxa"/>
            <w:gridSpan w:val="2"/>
          </w:tcPr>
          <w:p w:rsidR="001C7D0A" w:rsidRPr="00C92E1B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8" w:type="dxa"/>
            <w:gridSpan w:val="4"/>
          </w:tcPr>
          <w:p w:rsidR="001C7D0A" w:rsidRPr="00C92E1B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9" w:type="dxa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D0A" w:rsidRPr="00EC6AA5" w:rsidTr="00971548">
        <w:trPr>
          <w:trHeight w:val="408"/>
        </w:trPr>
        <w:tc>
          <w:tcPr>
            <w:tcW w:w="10740" w:type="dxa"/>
            <w:gridSpan w:val="27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1.4 «Обеспечение условий развития сферы образования».</w:t>
            </w:r>
          </w:p>
        </w:tc>
      </w:tr>
      <w:tr w:rsidR="001C7D0A" w:rsidRPr="00EC6AA5" w:rsidTr="00E71650">
        <w:trPr>
          <w:trHeight w:hRule="exact" w:val="914"/>
        </w:trPr>
        <w:tc>
          <w:tcPr>
            <w:tcW w:w="807" w:type="dxa"/>
            <w:vAlign w:val="center"/>
          </w:tcPr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2670" w:type="dxa"/>
            <w:gridSpan w:val="2"/>
            <w:vAlign w:val="center"/>
          </w:tcPr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2"/>
          </w:tcPr>
          <w:p w:rsidR="001C7D0A" w:rsidRPr="00F00917" w:rsidRDefault="003F360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17831,9</w:t>
            </w:r>
          </w:p>
        </w:tc>
        <w:tc>
          <w:tcPr>
            <w:tcW w:w="842" w:type="dxa"/>
            <w:gridSpan w:val="4"/>
          </w:tcPr>
          <w:p w:rsidR="001C7D0A" w:rsidRPr="00F00917" w:rsidRDefault="003F360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3528,3</w:t>
            </w:r>
          </w:p>
        </w:tc>
        <w:tc>
          <w:tcPr>
            <w:tcW w:w="857" w:type="dxa"/>
            <w:gridSpan w:val="2"/>
          </w:tcPr>
          <w:p w:rsidR="001C7D0A" w:rsidRPr="00F00917" w:rsidRDefault="00BB01B0" w:rsidP="00BB01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5631,6</w:t>
            </w:r>
          </w:p>
        </w:tc>
        <w:tc>
          <w:tcPr>
            <w:tcW w:w="861" w:type="dxa"/>
            <w:gridSpan w:val="2"/>
          </w:tcPr>
          <w:p w:rsidR="001C7D0A" w:rsidRPr="00F00917" w:rsidRDefault="00BF5BC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  <w:r w:rsidR="00A84FE9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851" w:type="dxa"/>
            <w:gridSpan w:val="6"/>
          </w:tcPr>
          <w:p w:rsidR="001C7D0A" w:rsidRPr="00F00917" w:rsidRDefault="00BF5BC9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216</w:t>
            </w:r>
            <w:r w:rsidR="00A84FE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8,0</w:t>
            </w:r>
          </w:p>
        </w:tc>
        <w:tc>
          <w:tcPr>
            <w:tcW w:w="850" w:type="dxa"/>
            <w:gridSpan w:val="3"/>
          </w:tcPr>
          <w:p w:rsidR="001C7D0A" w:rsidRPr="00F00917" w:rsidRDefault="00BF5BC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  <w:r w:rsidR="00A84FE9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851" w:type="dxa"/>
            <w:gridSpan w:val="2"/>
          </w:tcPr>
          <w:p w:rsidR="001C7D0A" w:rsidRPr="00F00917" w:rsidRDefault="00BF5BC9" w:rsidP="00BF5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2168,0</w:t>
            </w:r>
          </w:p>
        </w:tc>
        <w:tc>
          <w:tcPr>
            <w:tcW w:w="1276" w:type="dxa"/>
            <w:gridSpan w:val="3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880ECB">
        <w:trPr>
          <w:trHeight w:val="2395"/>
        </w:trPr>
        <w:tc>
          <w:tcPr>
            <w:tcW w:w="807" w:type="dxa"/>
            <w:vAlign w:val="center"/>
          </w:tcPr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1.4.2.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880ECB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</w:t>
            </w:r>
            <w:r w:rsidR="00880ECB">
              <w:rPr>
                <w:rFonts w:ascii="Times New Roman" w:hAnsi="Times New Roman" w:cs="Times New Roman"/>
                <w:sz w:val="20"/>
                <w:szCs w:val="20"/>
              </w:rPr>
              <w:t>УПК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, логопедич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ские пункты</w:t>
            </w:r>
            <w:r w:rsidR="00880E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5" w:type="dxa"/>
            <w:gridSpan w:val="2"/>
          </w:tcPr>
          <w:p w:rsidR="001C7D0A" w:rsidRPr="00F00917" w:rsidRDefault="003F360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59387,0</w:t>
            </w:r>
          </w:p>
        </w:tc>
        <w:tc>
          <w:tcPr>
            <w:tcW w:w="842" w:type="dxa"/>
            <w:gridSpan w:val="4"/>
          </w:tcPr>
          <w:p w:rsidR="001C7D0A" w:rsidRPr="00F00917" w:rsidRDefault="003F360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10985,2</w:t>
            </w:r>
          </w:p>
        </w:tc>
        <w:tc>
          <w:tcPr>
            <w:tcW w:w="857" w:type="dxa"/>
            <w:gridSpan w:val="2"/>
          </w:tcPr>
          <w:p w:rsidR="001C7D0A" w:rsidRPr="00F00917" w:rsidRDefault="003F360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20601,8</w:t>
            </w:r>
          </w:p>
        </w:tc>
        <w:tc>
          <w:tcPr>
            <w:tcW w:w="861" w:type="dxa"/>
            <w:gridSpan w:val="2"/>
          </w:tcPr>
          <w:p w:rsidR="001C7D0A" w:rsidRPr="00F00917" w:rsidRDefault="00BF5BC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6950,0</w:t>
            </w:r>
          </w:p>
        </w:tc>
        <w:tc>
          <w:tcPr>
            <w:tcW w:w="851" w:type="dxa"/>
            <w:gridSpan w:val="6"/>
          </w:tcPr>
          <w:p w:rsidR="001C7D0A" w:rsidRPr="009F48ED" w:rsidRDefault="00BF5BC9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9F48ED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6950,0</w:t>
            </w:r>
          </w:p>
        </w:tc>
        <w:tc>
          <w:tcPr>
            <w:tcW w:w="850" w:type="dxa"/>
            <w:gridSpan w:val="3"/>
          </w:tcPr>
          <w:p w:rsidR="001C7D0A" w:rsidRPr="00F00917" w:rsidRDefault="00BF5BC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6950,0</w:t>
            </w:r>
          </w:p>
        </w:tc>
        <w:tc>
          <w:tcPr>
            <w:tcW w:w="851" w:type="dxa"/>
            <w:gridSpan w:val="2"/>
          </w:tcPr>
          <w:p w:rsidR="001C7D0A" w:rsidRPr="00F00917" w:rsidRDefault="00BF5BC9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6950,0</w:t>
            </w:r>
          </w:p>
        </w:tc>
        <w:tc>
          <w:tcPr>
            <w:tcW w:w="1276" w:type="dxa"/>
            <w:gridSpan w:val="3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E71650">
        <w:tc>
          <w:tcPr>
            <w:tcW w:w="3477" w:type="dxa"/>
            <w:gridSpan w:val="3"/>
            <w:vAlign w:val="center"/>
          </w:tcPr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ИТОГО основное мероприятие 1.4</w:t>
            </w:r>
          </w:p>
        </w:tc>
        <w:tc>
          <w:tcPr>
            <w:tcW w:w="875" w:type="dxa"/>
            <w:gridSpan w:val="2"/>
            <w:vAlign w:val="center"/>
          </w:tcPr>
          <w:p w:rsidR="001C7D0A" w:rsidRPr="00C82B5F" w:rsidRDefault="003F360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77218,9</w:t>
            </w:r>
          </w:p>
        </w:tc>
        <w:tc>
          <w:tcPr>
            <w:tcW w:w="825" w:type="dxa"/>
            <w:gridSpan w:val="2"/>
            <w:vAlign w:val="center"/>
          </w:tcPr>
          <w:p w:rsidR="001C7D0A" w:rsidRPr="00C82B5F" w:rsidRDefault="003F360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14513,5</w:t>
            </w:r>
          </w:p>
        </w:tc>
        <w:tc>
          <w:tcPr>
            <w:tcW w:w="874" w:type="dxa"/>
            <w:gridSpan w:val="4"/>
            <w:vAlign w:val="center"/>
          </w:tcPr>
          <w:p w:rsidR="001C7D0A" w:rsidRPr="00C82B5F" w:rsidRDefault="003F360B" w:rsidP="00C74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26233,4</w:t>
            </w:r>
          </w:p>
        </w:tc>
        <w:tc>
          <w:tcPr>
            <w:tcW w:w="861" w:type="dxa"/>
            <w:gridSpan w:val="2"/>
            <w:vAlign w:val="center"/>
          </w:tcPr>
          <w:p w:rsidR="001C7D0A" w:rsidRPr="00C82B5F" w:rsidRDefault="00BF5BC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9118,0</w:t>
            </w:r>
          </w:p>
        </w:tc>
        <w:tc>
          <w:tcPr>
            <w:tcW w:w="851" w:type="dxa"/>
            <w:gridSpan w:val="6"/>
          </w:tcPr>
          <w:p w:rsidR="001C7D0A" w:rsidRPr="00C82B5F" w:rsidRDefault="00BF5BC9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9118,0</w:t>
            </w:r>
          </w:p>
        </w:tc>
        <w:tc>
          <w:tcPr>
            <w:tcW w:w="850" w:type="dxa"/>
            <w:gridSpan w:val="3"/>
            <w:vAlign w:val="center"/>
          </w:tcPr>
          <w:p w:rsidR="001C7D0A" w:rsidRPr="00C82B5F" w:rsidRDefault="00BF5BC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9118,0</w:t>
            </w:r>
          </w:p>
        </w:tc>
        <w:tc>
          <w:tcPr>
            <w:tcW w:w="851" w:type="dxa"/>
            <w:gridSpan w:val="2"/>
          </w:tcPr>
          <w:p w:rsidR="001C7D0A" w:rsidRPr="00C82B5F" w:rsidRDefault="00BF5BC9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9118,0</w:t>
            </w:r>
          </w:p>
        </w:tc>
        <w:tc>
          <w:tcPr>
            <w:tcW w:w="1276" w:type="dxa"/>
            <w:gridSpan w:val="3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D0A" w:rsidRPr="00EC6AA5" w:rsidTr="00E71650">
        <w:tc>
          <w:tcPr>
            <w:tcW w:w="3477" w:type="dxa"/>
            <w:gridSpan w:val="3"/>
            <w:vAlign w:val="center"/>
          </w:tcPr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124E6">
              <w:rPr>
                <w:rFonts w:ascii="Times New Roman" w:hAnsi="Times New Roman" w:cs="Times New Roman"/>
                <w:bCs/>
                <w:sz w:val="20"/>
                <w:szCs w:val="20"/>
              </w:rPr>
              <w:t>ВСЕГО  подпрограмма</w:t>
            </w:r>
            <w:proofErr w:type="gramEnd"/>
            <w:r w:rsidR="009854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124E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1C7D0A" w:rsidRPr="00A83D46" w:rsidRDefault="003F360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1503202,2</w:t>
            </w:r>
          </w:p>
        </w:tc>
        <w:tc>
          <w:tcPr>
            <w:tcW w:w="825" w:type="dxa"/>
            <w:gridSpan w:val="2"/>
            <w:vAlign w:val="center"/>
          </w:tcPr>
          <w:p w:rsidR="001C7D0A" w:rsidRPr="00A83D46" w:rsidRDefault="003F360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315195,1</w:t>
            </w:r>
          </w:p>
        </w:tc>
        <w:tc>
          <w:tcPr>
            <w:tcW w:w="874" w:type="dxa"/>
            <w:gridSpan w:val="4"/>
            <w:vAlign w:val="center"/>
          </w:tcPr>
          <w:p w:rsidR="001C7D0A" w:rsidRPr="00A83D46" w:rsidRDefault="003F360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386698,0</w:t>
            </w:r>
          </w:p>
        </w:tc>
        <w:tc>
          <w:tcPr>
            <w:tcW w:w="861" w:type="dxa"/>
            <w:gridSpan w:val="2"/>
            <w:vAlign w:val="center"/>
          </w:tcPr>
          <w:p w:rsidR="001C7D0A" w:rsidRPr="00A83D46" w:rsidRDefault="0093515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251722,2</w:t>
            </w:r>
          </w:p>
        </w:tc>
        <w:tc>
          <w:tcPr>
            <w:tcW w:w="851" w:type="dxa"/>
            <w:gridSpan w:val="6"/>
            <w:vAlign w:val="center"/>
          </w:tcPr>
          <w:p w:rsidR="001C7D0A" w:rsidRPr="00A83D46" w:rsidRDefault="0093515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195160,9</w:t>
            </w:r>
          </w:p>
        </w:tc>
        <w:tc>
          <w:tcPr>
            <w:tcW w:w="850" w:type="dxa"/>
            <w:gridSpan w:val="3"/>
            <w:vAlign w:val="center"/>
          </w:tcPr>
          <w:p w:rsidR="001C7D0A" w:rsidRPr="00A83D46" w:rsidRDefault="0093515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177213,0</w:t>
            </w:r>
          </w:p>
        </w:tc>
        <w:tc>
          <w:tcPr>
            <w:tcW w:w="851" w:type="dxa"/>
            <w:gridSpan w:val="2"/>
          </w:tcPr>
          <w:p w:rsidR="00461376" w:rsidRDefault="00461376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1C7D0A" w:rsidRPr="00A83D46" w:rsidRDefault="0093515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177213,0</w:t>
            </w:r>
          </w:p>
        </w:tc>
        <w:tc>
          <w:tcPr>
            <w:tcW w:w="1276" w:type="dxa"/>
            <w:gridSpan w:val="3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D0A" w:rsidRPr="00EC6AA5" w:rsidTr="00672194">
        <w:trPr>
          <w:trHeight w:val="511"/>
        </w:trPr>
        <w:tc>
          <w:tcPr>
            <w:tcW w:w="10740" w:type="dxa"/>
            <w:gridSpan w:val="27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Подпрограмма2 «Развитие системы дополнительного образования и воспитания детей в Орджоникидзевском районе».</w:t>
            </w:r>
          </w:p>
        </w:tc>
      </w:tr>
      <w:tr w:rsidR="001C7D0A" w:rsidRPr="00EC6AA5" w:rsidTr="000118AF">
        <w:trPr>
          <w:trHeight w:val="408"/>
        </w:trPr>
        <w:tc>
          <w:tcPr>
            <w:tcW w:w="10740" w:type="dxa"/>
            <w:gridSpan w:val="27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2.1 «Развитие системы дополнительного образования детей».</w:t>
            </w:r>
          </w:p>
        </w:tc>
      </w:tr>
      <w:tr w:rsidR="001C7D0A" w:rsidRPr="00EC6AA5" w:rsidTr="00880ECB">
        <w:tc>
          <w:tcPr>
            <w:tcW w:w="10740" w:type="dxa"/>
            <w:gridSpan w:val="27"/>
            <w:shd w:val="clear" w:color="auto" w:fill="auto"/>
          </w:tcPr>
          <w:p w:rsidR="001C7D0A" w:rsidRPr="000118AF" w:rsidRDefault="001C7D0A" w:rsidP="000118A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1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</w:t>
            </w:r>
            <w:r w:rsidR="00880ECB" w:rsidRPr="00011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0118AF" w:rsidRPr="00011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118AF" w:rsidRPr="000118AF">
              <w:rPr>
                <w:rFonts w:ascii="Times New Roman" w:hAnsi="Times New Roman" w:cs="Times New Roman"/>
                <w:bCs/>
                <w:sz w:val="20"/>
                <w:szCs w:val="20"/>
              </w:rPr>
              <w:t>Создать условия для</w:t>
            </w:r>
            <w:r w:rsidR="00880ECB" w:rsidRPr="000118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80ECB" w:rsidRPr="000118A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системы дополнительного образования детей Орджоникидзевского района с целью </w:t>
            </w:r>
            <w:proofErr w:type="gramStart"/>
            <w:r w:rsidR="00880ECB" w:rsidRPr="000118AF">
              <w:rPr>
                <w:rFonts w:ascii="Times New Roman" w:hAnsi="Times New Roman" w:cs="Times New Roman"/>
                <w:sz w:val="20"/>
                <w:szCs w:val="20"/>
              </w:rPr>
              <w:t>обеспечени</w:t>
            </w:r>
            <w:r w:rsidR="000118AF" w:rsidRPr="000118AF">
              <w:rPr>
                <w:rFonts w:ascii="Times New Roman" w:hAnsi="Times New Roman" w:cs="Times New Roman"/>
                <w:sz w:val="20"/>
                <w:szCs w:val="20"/>
              </w:rPr>
              <w:t>я  условий</w:t>
            </w:r>
            <w:proofErr w:type="gramEnd"/>
            <w:r w:rsidR="000118AF" w:rsidRPr="000118AF">
              <w:rPr>
                <w:rFonts w:ascii="Times New Roman" w:hAnsi="Times New Roman" w:cs="Times New Roman"/>
                <w:sz w:val="20"/>
                <w:szCs w:val="20"/>
              </w:rPr>
              <w:t xml:space="preserve"> для развития  детской одаренности и талантов , </w:t>
            </w:r>
            <w:proofErr w:type="spellStart"/>
            <w:r w:rsidR="000118AF" w:rsidRPr="000118AF">
              <w:rPr>
                <w:rFonts w:ascii="Times New Roman" w:hAnsi="Times New Roman" w:cs="Times New Roman"/>
                <w:sz w:val="20"/>
                <w:szCs w:val="20"/>
              </w:rPr>
              <w:t>здоровьесбережения</w:t>
            </w:r>
            <w:proofErr w:type="spellEnd"/>
            <w:r w:rsidR="006E3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8AF" w:rsidRPr="000118AF">
              <w:rPr>
                <w:rFonts w:ascii="Times New Roman" w:hAnsi="Times New Roman" w:cs="Times New Roman"/>
                <w:sz w:val="20"/>
                <w:szCs w:val="20"/>
              </w:rPr>
              <w:t>, социализации и максимально возможной самореализации дет</w:t>
            </w:r>
            <w:r w:rsidR="000118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118AF" w:rsidRPr="000118AF">
              <w:rPr>
                <w:rFonts w:ascii="Times New Roman" w:hAnsi="Times New Roman" w:cs="Times New Roman"/>
                <w:sz w:val="20"/>
                <w:szCs w:val="20"/>
              </w:rPr>
              <w:t>й в социально позитивных видах деятельности.</w:t>
            </w:r>
          </w:p>
          <w:p w:rsidR="000118AF" w:rsidRPr="000118AF" w:rsidRDefault="000118AF" w:rsidP="000118A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7D0A" w:rsidRPr="00EC6AA5" w:rsidTr="006904CA">
        <w:tc>
          <w:tcPr>
            <w:tcW w:w="817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Обеспечение деятельности подведомственных учреждений (предоставление дополнительного образования детям)</w:t>
            </w:r>
          </w:p>
        </w:tc>
        <w:tc>
          <w:tcPr>
            <w:tcW w:w="856" w:type="dxa"/>
            <w:vAlign w:val="center"/>
          </w:tcPr>
          <w:p w:rsidR="001C7D0A" w:rsidRPr="00DC1AE1" w:rsidRDefault="007F172D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41905,5</w:t>
            </w:r>
          </w:p>
        </w:tc>
        <w:tc>
          <w:tcPr>
            <w:tcW w:w="861" w:type="dxa"/>
            <w:gridSpan w:val="5"/>
            <w:vAlign w:val="center"/>
          </w:tcPr>
          <w:p w:rsidR="001C7D0A" w:rsidRPr="00DC1AE1" w:rsidRDefault="001D1011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7381,3</w:t>
            </w:r>
          </w:p>
        </w:tc>
        <w:tc>
          <w:tcPr>
            <w:tcW w:w="857" w:type="dxa"/>
            <w:gridSpan w:val="2"/>
            <w:vAlign w:val="center"/>
          </w:tcPr>
          <w:p w:rsidR="001C7D0A" w:rsidRPr="00DC1AE1" w:rsidRDefault="008B2132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14936,2</w:t>
            </w:r>
          </w:p>
        </w:tc>
        <w:tc>
          <w:tcPr>
            <w:tcW w:w="861" w:type="dxa"/>
            <w:gridSpan w:val="2"/>
            <w:vAlign w:val="center"/>
          </w:tcPr>
          <w:p w:rsidR="001C7D0A" w:rsidRPr="00DC1AE1" w:rsidRDefault="004B2117" w:rsidP="00AE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4897,0</w:t>
            </w:r>
          </w:p>
        </w:tc>
        <w:tc>
          <w:tcPr>
            <w:tcW w:w="851" w:type="dxa"/>
            <w:gridSpan w:val="6"/>
          </w:tcPr>
          <w:p w:rsidR="002F6B08" w:rsidRDefault="002F6B0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F6B08" w:rsidRDefault="002F6B0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4B2117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4897,0</w:t>
            </w:r>
          </w:p>
        </w:tc>
        <w:tc>
          <w:tcPr>
            <w:tcW w:w="850" w:type="dxa"/>
            <w:gridSpan w:val="3"/>
          </w:tcPr>
          <w:p w:rsidR="002F6B08" w:rsidRDefault="002F6B08" w:rsidP="00AE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F6B08" w:rsidRDefault="002F6B08" w:rsidP="00AE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4B2117" w:rsidP="00AE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4897,0</w:t>
            </w:r>
          </w:p>
        </w:tc>
        <w:tc>
          <w:tcPr>
            <w:tcW w:w="851" w:type="dxa"/>
            <w:gridSpan w:val="2"/>
          </w:tcPr>
          <w:p w:rsidR="002F6B08" w:rsidRDefault="002F6B0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F6B08" w:rsidRDefault="002F6B0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4B2117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4897,0</w:t>
            </w:r>
          </w:p>
        </w:tc>
        <w:tc>
          <w:tcPr>
            <w:tcW w:w="1276" w:type="dxa"/>
            <w:gridSpan w:val="3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6904CA">
        <w:tc>
          <w:tcPr>
            <w:tcW w:w="817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Кредиторская задолженность прошлых лет.</w:t>
            </w:r>
          </w:p>
        </w:tc>
        <w:tc>
          <w:tcPr>
            <w:tcW w:w="856" w:type="dxa"/>
            <w:vAlign w:val="center"/>
          </w:tcPr>
          <w:p w:rsidR="001C7D0A" w:rsidRPr="00DC1AE1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4059,3</w:t>
            </w:r>
          </w:p>
        </w:tc>
        <w:tc>
          <w:tcPr>
            <w:tcW w:w="861" w:type="dxa"/>
            <w:gridSpan w:val="5"/>
            <w:vAlign w:val="center"/>
          </w:tcPr>
          <w:p w:rsidR="001C7D0A" w:rsidRPr="00DC1AE1" w:rsidRDefault="008B2132" w:rsidP="008B2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4059,3</w:t>
            </w:r>
          </w:p>
        </w:tc>
        <w:tc>
          <w:tcPr>
            <w:tcW w:w="857" w:type="dxa"/>
            <w:gridSpan w:val="2"/>
            <w:vAlign w:val="center"/>
          </w:tcPr>
          <w:p w:rsidR="001C7D0A" w:rsidRPr="00DC1AE1" w:rsidRDefault="008B2132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1C7D0A" w:rsidRPr="00DC1AE1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</w:tcPr>
          <w:p w:rsidR="001C7D0A" w:rsidRPr="00DC1AE1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1C7D0A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1C7D0A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1C7D0A" w:rsidRPr="00880ECB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6904CA">
        <w:tc>
          <w:tcPr>
            <w:tcW w:w="817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районных мероприятий в сфере дополнительного образования и воспитания детей</w:t>
            </w:r>
          </w:p>
        </w:tc>
        <w:tc>
          <w:tcPr>
            <w:tcW w:w="856" w:type="dxa"/>
            <w:vAlign w:val="center"/>
          </w:tcPr>
          <w:p w:rsidR="001C7D0A" w:rsidRPr="00DC1AE1" w:rsidRDefault="00E42274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C7D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C7D0A" w:rsidRPr="00DC1AE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1C7D0A" w:rsidRPr="00DC1AE1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gridSpan w:val="5"/>
            <w:vAlign w:val="center"/>
          </w:tcPr>
          <w:p w:rsidR="001C7D0A" w:rsidRPr="00DC1AE1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1C7D0A" w:rsidRPr="00DC1AE1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1C7D0A" w:rsidRPr="00DC1AE1" w:rsidRDefault="00E42274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C7D0A"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1C7D0A" w:rsidRPr="00DC1AE1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</w:tcPr>
          <w:p w:rsidR="001C7D0A" w:rsidRPr="00DC1AE1" w:rsidRDefault="001C7D0A" w:rsidP="001C7D0A">
            <w:pPr>
              <w:pStyle w:val="ConsPlusNormal"/>
              <w:widowControl/>
              <w:ind w:left="-95"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  <w:p w:rsidR="001C7D0A" w:rsidRPr="00DC1AE1" w:rsidRDefault="001C7D0A" w:rsidP="001C7D0A">
            <w:pPr>
              <w:pStyle w:val="ConsPlusNormal"/>
              <w:widowControl/>
              <w:ind w:left="-95"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1C7D0A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1C7D0A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1C7D0A" w:rsidRPr="00880ECB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 xml:space="preserve">Управление </w:t>
            </w:r>
            <w:proofErr w:type="spellStart"/>
            <w:proofErr w:type="gramStart"/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>образования,МБУ</w:t>
            </w:r>
            <w:proofErr w:type="spellEnd"/>
            <w:proofErr w:type="gramEnd"/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 xml:space="preserve"> ДО «КРДДТ»</w:t>
            </w:r>
          </w:p>
        </w:tc>
      </w:tr>
      <w:tr w:rsidR="001C7D0A" w:rsidRPr="00EC6AA5" w:rsidTr="006904CA">
        <w:tc>
          <w:tcPr>
            <w:tcW w:w="817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Слет лидеров школьного самоуправления</w:t>
            </w:r>
          </w:p>
        </w:tc>
        <w:tc>
          <w:tcPr>
            <w:tcW w:w="856" w:type="dxa"/>
            <w:vAlign w:val="center"/>
          </w:tcPr>
          <w:p w:rsidR="001C7D0A" w:rsidRPr="00DC1AE1" w:rsidRDefault="00ED47EA" w:rsidP="00ED4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DC1AE1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DC1AE1" w:rsidRDefault="00ED47EA" w:rsidP="00ED4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61" w:type="dxa"/>
            <w:gridSpan w:val="2"/>
            <w:vAlign w:val="center"/>
          </w:tcPr>
          <w:p w:rsidR="001C7D0A" w:rsidRPr="00DC1AE1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gridSpan w:val="6"/>
          </w:tcPr>
          <w:p w:rsidR="001C7D0A" w:rsidRPr="00DC1AE1" w:rsidRDefault="001C7D0A" w:rsidP="001C7D0A">
            <w:pPr>
              <w:pStyle w:val="ConsPlusNormal"/>
              <w:widowControl/>
              <w:ind w:left="-95"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1C7D0A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1C7D0A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1C7D0A" w:rsidRPr="00880ECB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 xml:space="preserve">Управление </w:t>
            </w:r>
            <w:proofErr w:type="spellStart"/>
            <w:proofErr w:type="gramStart"/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>образования,МБУ</w:t>
            </w:r>
            <w:proofErr w:type="spellEnd"/>
            <w:proofErr w:type="gramEnd"/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 xml:space="preserve"> ДО «КРДТ»</w:t>
            </w:r>
          </w:p>
        </w:tc>
      </w:tr>
      <w:tr w:rsidR="001C7D0A" w:rsidRPr="00EC6AA5" w:rsidTr="006904CA">
        <w:tc>
          <w:tcPr>
            <w:tcW w:w="817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Слет по избирательному праву</w:t>
            </w:r>
          </w:p>
        </w:tc>
        <w:tc>
          <w:tcPr>
            <w:tcW w:w="856" w:type="dxa"/>
            <w:vAlign w:val="center"/>
          </w:tcPr>
          <w:p w:rsidR="001C7D0A" w:rsidRPr="00DC1AE1" w:rsidRDefault="00ED47EA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DC1AE1" w:rsidRDefault="008B2132" w:rsidP="008B21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DC1AE1" w:rsidRDefault="00ED47EA" w:rsidP="00ED4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C7D0A" w:rsidRPr="00DC1AE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61" w:type="dxa"/>
            <w:gridSpan w:val="2"/>
            <w:vAlign w:val="center"/>
          </w:tcPr>
          <w:p w:rsidR="001C7D0A" w:rsidRPr="00DC1AE1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gridSpan w:val="6"/>
          </w:tcPr>
          <w:p w:rsidR="001C7D0A" w:rsidRPr="00DC1AE1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1C7D0A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1C7D0A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1C7D0A" w:rsidRPr="00880ECB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6904CA">
        <w:tc>
          <w:tcPr>
            <w:tcW w:w="817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Научно-практические конференции </w:t>
            </w:r>
          </w:p>
        </w:tc>
        <w:tc>
          <w:tcPr>
            <w:tcW w:w="856" w:type="dxa"/>
            <w:vAlign w:val="center"/>
          </w:tcPr>
          <w:p w:rsidR="001C7D0A" w:rsidRPr="00DC1AE1" w:rsidRDefault="000805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C7D0A"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DC1AE1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DC1AE1" w:rsidRDefault="000805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C7D0A"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1C7D0A" w:rsidRPr="00DC1AE1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</w:tcPr>
          <w:p w:rsidR="001C7D0A" w:rsidRPr="00DC1AE1" w:rsidRDefault="001C7D0A" w:rsidP="001C7D0A">
            <w:pPr>
              <w:pStyle w:val="ConsPlusNormal"/>
              <w:widowControl/>
              <w:ind w:left="-95"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985435" w:rsidRDefault="00985435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1C7D0A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985435" w:rsidRDefault="00985435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1C7D0A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985435" w:rsidRDefault="00985435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1C7D0A" w:rsidRPr="00880ECB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 xml:space="preserve">Управление </w:t>
            </w:r>
            <w:proofErr w:type="spellStart"/>
            <w:proofErr w:type="gramStart"/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>образования,МБУ</w:t>
            </w:r>
            <w:proofErr w:type="spellEnd"/>
            <w:proofErr w:type="gramEnd"/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 xml:space="preserve"> ДО «КРДТ»</w:t>
            </w:r>
          </w:p>
        </w:tc>
      </w:tr>
      <w:tr w:rsidR="001C7D0A" w:rsidRPr="00EC6AA5" w:rsidTr="006904CA">
        <w:tc>
          <w:tcPr>
            <w:tcW w:w="817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Георгиевские чтения</w:t>
            </w:r>
          </w:p>
        </w:tc>
        <w:tc>
          <w:tcPr>
            <w:tcW w:w="856" w:type="dxa"/>
            <w:vAlign w:val="center"/>
          </w:tcPr>
          <w:p w:rsidR="001C7D0A" w:rsidRPr="00DC1AE1" w:rsidRDefault="0008054F" w:rsidP="00080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A0A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DC1AE1" w:rsidRDefault="008B2132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DC1AE1" w:rsidRDefault="000805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C7D0A"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1C7D0A" w:rsidRPr="00DC1AE1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</w:tcPr>
          <w:p w:rsidR="001C7D0A" w:rsidRPr="00DC1AE1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1C7D0A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1C7D0A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1C7D0A" w:rsidRPr="00880ECB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6904CA">
        <w:tc>
          <w:tcPr>
            <w:tcW w:w="817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2.1.7.</w:t>
            </w:r>
          </w:p>
        </w:tc>
        <w:tc>
          <w:tcPr>
            <w:tcW w:w="2660" w:type="dxa"/>
          </w:tcPr>
          <w:p w:rsidR="001C7D0A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Военно- патриотическая игра «Победа»</w:t>
            </w:r>
          </w:p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1C7D0A" w:rsidRPr="00DC1AE1" w:rsidRDefault="000805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C7D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DC1AE1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DC1AE1" w:rsidRDefault="000805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C7D0A"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1C7D0A" w:rsidRPr="00DC1AE1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</w:tcPr>
          <w:p w:rsidR="001C7D0A" w:rsidRPr="00DC1AE1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1C7D0A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1C7D0A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1C7D0A" w:rsidRPr="00880ECB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6904CA">
        <w:tc>
          <w:tcPr>
            <w:tcW w:w="817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2.1.8.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первенство района по дзюдо памяти </w:t>
            </w:r>
            <w:proofErr w:type="spellStart"/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Н.Кудрявцева</w:t>
            </w:r>
            <w:proofErr w:type="spellEnd"/>
          </w:p>
        </w:tc>
        <w:tc>
          <w:tcPr>
            <w:tcW w:w="856" w:type="dxa"/>
            <w:vAlign w:val="center"/>
          </w:tcPr>
          <w:p w:rsidR="001C7D0A" w:rsidRPr="00DC1AE1" w:rsidRDefault="000805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C7D0A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1C7D0A" w:rsidRPr="00DC1AE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DC1AE1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DC1AE1" w:rsidRDefault="000805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C7D0A"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1C7D0A" w:rsidRPr="00DC1AE1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</w:tcPr>
          <w:p w:rsidR="001C7D0A" w:rsidRPr="00DC1AE1" w:rsidRDefault="001C7D0A" w:rsidP="001C7D0A">
            <w:pPr>
              <w:pStyle w:val="ConsPlusNormal"/>
              <w:widowControl/>
              <w:ind w:left="-95"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985435" w:rsidRDefault="00985435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1C7D0A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985435" w:rsidRDefault="00985435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1C7D0A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985435" w:rsidRDefault="00985435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1C7D0A" w:rsidRPr="00880ECB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 xml:space="preserve">Управление </w:t>
            </w:r>
            <w:proofErr w:type="spellStart"/>
            <w:proofErr w:type="gramStart"/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>образования,МБУ</w:t>
            </w:r>
            <w:proofErr w:type="spellEnd"/>
            <w:proofErr w:type="gramEnd"/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 xml:space="preserve"> ДО «КРДТ»</w:t>
            </w:r>
          </w:p>
        </w:tc>
      </w:tr>
      <w:tr w:rsidR="001C7D0A" w:rsidRPr="00EC6AA5" w:rsidTr="006904CA">
        <w:tc>
          <w:tcPr>
            <w:tcW w:w="817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2.1.9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Иные мероприятия</w:t>
            </w:r>
          </w:p>
        </w:tc>
        <w:tc>
          <w:tcPr>
            <w:tcW w:w="856" w:type="dxa"/>
            <w:vAlign w:val="center"/>
          </w:tcPr>
          <w:p w:rsidR="001C7D0A" w:rsidRPr="00DC1AE1" w:rsidRDefault="000805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C7D0A"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DC1AE1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DC1AE1" w:rsidRDefault="000805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C7D0A"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1C7D0A" w:rsidRPr="00DC1AE1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</w:tcPr>
          <w:p w:rsidR="001C7D0A" w:rsidRPr="00DC1AE1" w:rsidRDefault="001C7D0A" w:rsidP="001C7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1C7D0A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1C7D0A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1C7D0A" w:rsidRPr="00880ECB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6904CA">
        <w:tc>
          <w:tcPr>
            <w:tcW w:w="817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2.1.10.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Организация летних профильных смен, учебно-тренирово</w:t>
            </w:r>
            <w:r w:rsidR="00A4429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чных сборов для одаренных детей</w:t>
            </w:r>
          </w:p>
        </w:tc>
        <w:tc>
          <w:tcPr>
            <w:tcW w:w="856" w:type="dxa"/>
            <w:vAlign w:val="center"/>
          </w:tcPr>
          <w:p w:rsidR="001C7D0A" w:rsidRPr="00DC1AE1" w:rsidRDefault="000805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C7D0A"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DC1AE1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DC1AE1" w:rsidRDefault="000805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C7D0A"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1C7D0A" w:rsidRPr="00DC1AE1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</w:tcPr>
          <w:p w:rsidR="001C7D0A" w:rsidRPr="00DC1AE1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1C7D0A" w:rsidRPr="00DC1AE1" w:rsidRDefault="001C7D0A" w:rsidP="001C7D0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00,0</w:t>
            </w:r>
          </w:p>
        </w:tc>
        <w:tc>
          <w:tcPr>
            <w:tcW w:w="851" w:type="dxa"/>
            <w:gridSpan w:val="2"/>
          </w:tcPr>
          <w:p w:rsidR="001C7D0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1C7D0A" w:rsidRPr="00880ECB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80EC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6904CA">
        <w:tc>
          <w:tcPr>
            <w:tcW w:w="817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2.1.11.</w:t>
            </w:r>
          </w:p>
        </w:tc>
        <w:tc>
          <w:tcPr>
            <w:tcW w:w="2660" w:type="dxa"/>
          </w:tcPr>
          <w:p w:rsidR="001C7D0A" w:rsidRPr="00D124E6" w:rsidRDefault="001C7D0A" w:rsidP="00880EC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Укрепление учебно-</w:t>
            </w:r>
            <w:r w:rsidRPr="00D12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материальной базы образовательных организаций</w:t>
            </w:r>
          </w:p>
        </w:tc>
        <w:tc>
          <w:tcPr>
            <w:tcW w:w="856" w:type="dxa"/>
            <w:vAlign w:val="center"/>
          </w:tcPr>
          <w:p w:rsidR="001C7D0A" w:rsidRPr="00DC1AE1" w:rsidRDefault="0008054F" w:rsidP="00080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1C7D0A"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DC1AE1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DC1AE1" w:rsidRDefault="000805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C7D0A"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1C7D0A" w:rsidRPr="00DC1AE1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</w:tcPr>
          <w:p w:rsidR="001C7D0A" w:rsidRPr="00DC1AE1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1C7D0A" w:rsidRPr="00DC1AE1" w:rsidRDefault="001C7D0A" w:rsidP="001C7D0A">
            <w:pPr>
              <w:pStyle w:val="ConsPlusNormal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00,0</w:t>
            </w:r>
          </w:p>
        </w:tc>
        <w:tc>
          <w:tcPr>
            <w:tcW w:w="851" w:type="dxa"/>
            <w:gridSpan w:val="2"/>
          </w:tcPr>
          <w:p w:rsidR="001C7D0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1C7D0A" w:rsidRPr="00880ECB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80EC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Управление </w:t>
            </w:r>
            <w:r w:rsidRPr="00880EC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образования</w:t>
            </w:r>
          </w:p>
        </w:tc>
      </w:tr>
      <w:tr w:rsidR="001C7D0A" w:rsidRPr="00EC6AA5" w:rsidTr="006904CA">
        <w:tc>
          <w:tcPr>
            <w:tcW w:w="817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lastRenderedPageBreak/>
              <w:t>2.1.12.</w:t>
            </w:r>
          </w:p>
        </w:tc>
        <w:tc>
          <w:tcPr>
            <w:tcW w:w="2660" w:type="dxa"/>
          </w:tcPr>
          <w:p w:rsidR="001C7D0A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безопасности образовательных организаций дополнительного образования</w:t>
            </w:r>
          </w:p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1C7D0A" w:rsidRPr="00DC1AE1" w:rsidRDefault="000805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1C7D0A"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DC1AE1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DC1AE1" w:rsidRDefault="000805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C7D0A"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1C7D0A" w:rsidRPr="00DC1AE1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</w:tcPr>
          <w:p w:rsidR="001C7D0A" w:rsidRPr="00DC1AE1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985435" w:rsidRDefault="00985435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985435" w:rsidRDefault="00985435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1C7D0A" w:rsidRDefault="001C7D0A" w:rsidP="0098543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985435" w:rsidRDefault="00985435" w:rsidP="0098543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985435" w:rsidRDefault="00985435" w:rsidP="0098543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985435" w:rsidRPr="00DC1AE1" w:rsidRDefault="00985435" w:rsidP="0098543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1C7D0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985435" w:rsidRDefault="00985435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985435" w:rsidRDefault="00985435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1C7D0A" w:rsidRPr="00880ECB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80EC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6904CA">
        <w:tc>
          <w:tcPr>
            <w:tcW w:w="817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2.1.13.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на соискание Гранта Главы Орджоникидзевского района</w:t>
            </w:r>
          </w:p>
        </w:tc>
        <w:tc>
          <w:tcPr>
            <w:tcW w:w="856" w:type="dxa"/>
            <w:vAlign w:val="center"/>
          </w:tcPr>
          <w:p w:rsidR="001C7D0A" w:rsidRPr="00D75A90" w:rsidRDefault="000805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C7D0A" w:rsidRPr="00D75A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D75A90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A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D75A90" w:rsidRDefault="000805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C7D0A" w:rsidRPr="00D75A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1C7D0A" w:rsidRPr="00D75A90" w:rsidRDefault="001C7D0A" w:rsidP="001C7D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A9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75A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</w:tcPr>
          <w:p w:rsidR="001C7D0A" w:rsidRPr="00D75A90" w:rsidRDefault="001C7D0A" w:rsidP="001C7D0A">
            <w:pPr>
              <w:pStyle w:val="ConsPlusNormal"/>
              <w:widowControl/>
              <w:ind w:left="-95"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75A90" w:rsidRDefault="001C7D0A" w:rsidP="001C7D0A">
            <w:pPr>
              <w:pStyle w:val="ConsPlusNormal"/>
              <w:widowControl/>
              <w:ind w:left="-95"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75A90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D75A90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1C7D0A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75A90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1C7D0A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75A90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1C7D0A" w:rsidRPr="00880ECB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 xml:space="preserve">Управление </w:t>
            </w:r>
            <w:proofErr w:type="spellStart"/>
            <w:proofErr w:type="gramStart"/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>образования,МБУ</w:t>
            </w:r>
            <w:proofErr w:type="spellEnd"/>
            <w:proofErr w:type="gramEnd"/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 xml:space="preserve"> ДО «КРДТ»</w:t>
            </w:r>
          </w:p>
          <w:p w:rsidR="001C7D0A" w:rsidRPr="00880ECB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</w:tr>
      <w:tr w:rsidR="001C7D0A" w:rsidRPr="00EC6AA5" w:rsidTr="006904CA">
        <w:tc>
          <w:tcPr>
            <w:tcW w:w="817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2.1.14.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Участие во Всероссийских, республиканских и районных олимпиадах, </w:t>
            </w:r>
            <w:proofErr w:type="gramStart"/>
            <w:r w:rsidRPr="00D12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конкурсах  (</w:t>
            </w:r>
            <w:proofErr w:type="gramEnd"/>
            <w:r w:rsidRPr="00D124E6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расходы на организацию поездок ГСМ БИЛЕТЫ)</w:t>
            </w:r>
          </w:p>
        </w:tc>
        <w:tc>
          <w:tcPr>
            <w:tcW w:w="856" w:type="dxa"/>
            <w:vAlign w:val="center"/>
          </w:tcPr>
          <w:p w:rsidR="001C7D0A" w:rsidRPr="00D75A90" w:rsidRDefault="0008054F" w:rsidP="00080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  <w:r w:rsidR="005A22B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D75A90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A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D75A90" w:rsidRDefault="005A22B2" w:rsidP="005A22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861" w:type="dxa"/>
            <w:gridSpan w:val="2"/>
            <w:vAlign w:val="center"/>
          </w:tcPr>
          <w:p w:rsidR="001C7D0A" w:rsidRPr="00D75A90" w:rsidRDefault="001C7D0A" w:rsidP="001C7D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A9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D75A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</w:tcPr>
          <w:p w:rsidR="001C7D0A" w:rsidRPr="00D75A90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75A90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75A90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75A90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D75A90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1C7D0A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75A90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1C7D0A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75A90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1C7D0A" w:rsidRPr="00880ECB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  <w:p w:rsidR="001C7D0A" w:rsidRPr="00880ECB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80EC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6904CA">
        <w:tc>
          <w:tcPr>
            <w:tcW w:w="817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0" w:type="dxa"/>
          </w:tcPr>
          <w:p w:rsidR="001C7D0A" w:rsidRPr="00D124E6" w:rsidRDefault="001C7D0A" w:rsidP="001C7D0A">
            <w:pPr>
              <w:spacing w:after="0" w:line="240" w:lineRule="auto"/>
              <w:ind w:right="-172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Подпрограмма 2</w:t>
            </w:r>
          </w:p>
        </w:tc>
        <w:tc>
          <w:tcPr>
            <w:tcW w:w="856" w:type="dxa"/>
            <w:vAlign w:val="center"/>
          </w:tcPr>
          <w:p w:rsidR="001C7D0A" w:rsidRPr="00D75A90" w:rsidRDefault="001D1011" w:rsidP="004B21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46724,8</w:t>
            </w:r>
          </w:p>
        </w:tc>
        <w:tc>
          <w:tcPr>
            <w:tcW w:w="861" w:type="dxa"/>
            <w:gridSpan w:val="5"/>
            <w:vAlign w:val="center"/>
          </w:tcPr>
          <w:p w:rsidR="001C7D0A" w:rsidRPr="00D75A90" w:rsidRDefault="001D1011" w:rsidP="004B21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11440,6</w:t>
            </w:r>
          </w:p>
        </w:tc>
        <w:tc>
          <w:tcPr>
            <w:tcW w:w="857" w:type="dxa"/>
            <w:gridSpan w:val="2"/>
            <w:vAlign w:val="center"/>
          </w:tcPr>
          <w:p w:rsidR="001C7D0A" w:rsidRPr="00D75A90" w:rsidRDefault="005A22B2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15241,2</w:t>
            </w:r>
          </w:p>
        </w:tc>
        <w:tc>
          <w:tcPr>
            <w:tcW w:w="861" w:type="dxa"/>
            <w:gridSpan w:val="2"/>
            <w:vAlign w:val="center"/>
          </w:tcPr>
          <w:p w:rsidR="001C7D0A" w:rsidRPr="00D75A90" w:rsidRDefault="007A0A98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5352,0</w:t>
            </w:r>
          </w:p>
        </w:tc>
        <w:tc>
          <w:tcPr>
            <w:tcW w:w="851" w:type="dxa"/>
            <w:gridSpan w:val="6"/>
          </w:tcPr>
          <w:p w:rsidR="001C7D0A" w:rsidRPr="00AD457E" w:rsidRDefault="007A0A98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57E">
              <w:rPr>
                <w:rFonts w:ascii="Times New Roman" w:hAnsi="Times New Roman" w:cs="Times New Roman"/>
                <w:b/>
                <w:sz w:val="16"/>
                <w:szCs w:val="16"/>
              </w:rPr>
              <w:t>4897,0</w:t>
            </w:r>
          </w:p>
        </w:tc>
        <w:tc>
          <w:tcPr>
            <w:tcW w:w="850" w:type="dxa"/>
            <w:gridSpan w:val="3"/>
          </w:tcPr>
          <w:p w:rsidR="001C7D0A" w:rsidRPr="00AD457E" w:rsidRDefault="007A0A98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57E">
              <w:rPr>
                <w:rFonts w:ascii="Times New Roman" w:hAnsi="Times New Roman" w:cs="Times New Roman"/>
                <w:b/>
                <w:sz w:val="16"/>
                <w:szCs w:val="16"/>
              </w:rPr>
              <w:t>4897,0</w:t>
            </w:r>
          </w:p>
        </w:tc>
        <w:tc>
          <w:tcPr>
            <w:tcW w:w="851" w:type="dxa"/>
            <w:gridSpan w:val="2"/>
          </w:tcPr>
          <w:p w:rsidR="001C7D0A" w:rsidRPr="00AD457E" w:rsidRDefault="007A0A98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57E">
              <w:rPr>
                <w:rFonts w:ascii="Times New Roman" w:hAnsi="Times New Roman" w:cs="Times New Roman"/>
                <w:b/>
                <w:sz w:val="16"/>
                <w:szCs w:val="16"/>
              </w:rPr>
              <w:t>4897,0</w:t>
            </w:r>
          </w:p>
        </w:tc>
        <w:tc>
          <w:tcPr>
            <w:tcW w:w="1276" w:type="dxa"/>
            <w:gridSpan w:val="3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1C7D0A" w:rsidRPr="00EC6AA5" w:rsidTr="00C71368">
        <w:tc>
          <w:tcPr>
            <w:tcW w:w="10740" w:type="dxa"/>
            <w:gridSpan w:val="27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 «Развитие и поддержка кадрового потенциала муниципальной системы образования».</w:t>
            </w:r>
          </w:p>
        </w:tc>
      </w:tr>
      <w:tr w:rsidR="001C7D0A" w:rsidRPr="00CA2087" w:rsidTr="00C71368">
        <w:tc>
          <w:tcPr>
            <w:tcW w:w="10740" w:type="dxa"/>
            <w:gridSpan w:val="27"/>
          </w:tcPr>
          <w:p w:rsidR="001C7D0A" w:rsidRPr="00CA2087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0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3.1. </w:t>
            </w:r>
            <w:r w:rsidRPr="00CA2087">
              <w:rPr>
                <w:rFonts w:ascii="Times New Roman" w:hAnsi="Times New Roman" w:cs="Times New Roman"/>
                <w:sz w:val="20"/>
                <w:szCs w:val="20"/>
              </w:rPr>
              <w:t>Подготовка и повышение квалификации кадров</w:t>
            </w:r>
          </w:p>
        </w:tc>
      </w:tr>
      <w:tr w:rsidR="001C7D0A" w:rsidRPr="00CA2087" w:rsidTr="00880ECB">
        <w:tc>
          <w:tcPr>
            <w:tcW w:w="10740" w:type="dxa"/>
            <w:gridSpan w:val="27"/>
            <w:shd w:val="clear" w:color="auto" w:fill="auto"/>
          </w:tcPr>
          <w:p w:rsidR="001C7D0A" w:rsidRPr="00CA2087" w:rsidRDefault="001C7D0A" w:rsidP="00236CCA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0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 </w:t>
            </w:r>
            <w:r w:rsidR="00494AB3" w:rsidRPr="00CA20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36CCA">
              <w:rPr>
                <w:rFonts w:ascii="Times New Roman" w:hAnsi="Times New Roman" w:cs="Times New Roman"/>
                <w:sz w:val="20"/>
                <w:szCs w:val="20"/>
              </w:rPr>
              <w:t>Обеспечить  условия</w:t>
            </w:r>
            <w:proofErr w:type="gramEnd"/>
            <w:r w:rsidR="00236CCA">
              <w:rPr>
                <w:rFonts w:ascii="Times New Roman" w:hAnsi="Times New Roman" w:cs="Times New Roman"/>
                <w:sz w:val="20"/>
                <w:szCs w:val="20"/>
              </w:rPr>
              <w:t xml:space="preserve"> для развития кадрового потенциала  муниципальной системы образования: профессионального роста педагогических работников, привлечь молодых педагогов в систему образования</w:t>
            </w:r>
            <w:r w:rsidR="00494AB3" w:rsidRPr="00CA2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D0A" w:rsidRPr="00CA2087" w:rsidTr="00A91A76">
        <w:tc>
          <w:tcPr>
            <w:tcW w:w="817" w:type="dxa"/>
            <w:gridSpan w:val="2"/>
          </w:tcPr>
          <w:p w:rsidR="001C7D0A" w:rsidRPr="00CA2087" w:rsidRDefault="001C7D0A" w:rsidP="001C7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A2087">
              <w:rPr>
                <w:rFonts w:ascii="Times New Roman" w:hAnsi="Times New Roman" w:cs="Times New Roman"/>
              </w:rPr>
              <w:t xml:space="preserve">3.1.1. </w:t>
            </w:r>
          </w:p>
        </w:tc>
        <w:tc>
          <w:tcPr>
            <w:tcW w:w="2660" w:type="dxa"/>
          </w:tcPr>
          <w:p w:rsidR="001C7D0A" w:rsidRPr="00CA2087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087">
              <w:rPr>
                <w:rFonts w:ascii="Times New Roman" w:hAnsi="Times New Roman" w:cs="Times New Roman"/>
                <w:sz w:val="20"/>
                <w:szCs w:val="20"/>
              </w:rPr>
              <w:t>Проведение профессиональных массовых мероприятий</w:t>
            </w:r>
          </w:p>
        </w:tc>
        <w:tc>
          <w:tcPr>
            <w:tcW w:w="856" w:type="dxa"/>
            <w:vAlign w:val="center"/>
          </w:tcPr>
          <w:p w:rsidR="001C7D0A" w:rsidRPr="00CA2087" w:rsidRDefault="00D9410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087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CA2087" w:rsidRDefault="006131D9" w:rsidP="00494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087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CA2087" w:rsidRDefault="00F5248B" w:rsidP="00494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08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131D9" w:rsidRPr="00CA208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1C7D0A" w:rsidRPr="00CA2087" w:rsidRDefault="00F5248B" w:rsidP="00494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087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1" w:type="dxa"/>
            <w:gridSpan w:val="6"/>
            <w:vAlign w:val="center"/>
          </w:tcPr>
          <w:p w:rsidR="001C7D0A" w:rsidRPr="00CA2087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CA2087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1C7D0A" w:rsidRPr="00CA2087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CA2087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7D0A" w:rsidRPr="00CA2087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CA2087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1C7D0A" w:rsidRPr="00CA2087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CA2087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A91A76">
        <w:tc>
          <w:tcPr>
            <w:tcW w:w="817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2660" w:type="dxa"/>
          </w:tcPr>
          <w:p w:rsidR="001C7D0A" w:rsidRDefault="001C7D0A" w:rsidP="001C7D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Всероссийского конкурса «Учитель года»</w:t>
            </w:r>
          </w:p>
          <w:p w:rsidR="006A79EB" w:rsidRPr="00D124E6" w:rsidRDefault="006A79EB" w:rsidP="001C7D0A">
            <w:pPr>
              <w:pStyle w:val="aa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1C7D0A" w:rsidRPr="00447B7C" w:rsidRDefault="00D9410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447B7C" w:rsidRDefault="006131D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447B7C" w:rsidRDefault="00F5248B" w:rsidP="00F52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131D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1C7D0A" w:rsidRPr="00447B7C" w:rsidRDefault="00F5248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51" w:type="dxa"/>
            <w:gridSpan w:val="6"/>
            <w:vAlign w:val="center"/>
          </w:tcPr>
          <w:p w:rsidR="001C7D0A" w:rsidRPr="00447B7C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1C7D0A" w:rsidRPr="00447B7C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7D0A" w:rsidRPr="00447B7C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A91A76">
        <w:tc>
          <w:tcPr>
            <w:tcW w:w="817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2660" w:type="dxa"/>
          </w:tcPr>
          <w:p w:rsidR="001C7D0A" w:rsidRDefault="001C7D0A" w:rsidP="001C7D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Районный конкурс «Воспитатель года»</w:t>
            </w:r>
          </w:p>
          <w:p w:rsidR="006A79EB" w:rsidRPr="00D124E6" w:rsidRDefault="006A79EB" w:rsidP="001C7D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1C7D0A" w:rsidRPr="00447B7C" w:rsidRDefault="00D9410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447B7C" w:rsidRDefault="006131D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447B7C" w:rsidRDefault="006131D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61" w:type="dxa"/>
            <w:gridSpan w:val="2"/>
            <w:vAlign w:val="center"/>
          </w:tcPr>
          <w:p w:rsidR="001C7D0A" w:rsidRPr="00447B7C" w:rsidRDefault="00F5248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</w:t>
            </w:r>
            <w:r w:rsidR="003937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6"/>
            <w:vAlign w:val="center"/>
          </w:tcPr>
          <w:p w:rsidR="001C7D0A" w:rsidRPr="00447B7C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1C7D0A" w:rsidRPr="00447B7C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7D0A" w:rsidRPr="00447B7C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A91A76">
        <w:tc>
          <w:tcPr>
            <w:tcW w:w="817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2660" w:type="dxa"/>
          </w:tcPr>
          <w:p w:rsidR="001C7D0A" w:rsidRPr="00D124E6" w:rsidRDefault="001C7D0A" w:rsidP="00494A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Районный конкурс</w:t>
            </w:r>
            <w:r w:rsidR="001F2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«Воспитать</w:t>
            </w:r>
            <w:r w:rsidR="001F2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человека»</w:t>
            </w:r>
          </w:p>
        </w:tc>
        <w:tc>
          <w:tcPr>
            <w:tcW w:w="856" w:type="dxa"/>
            <w:vAlign w:val="center"/>
          </w:tcPr>
          <w:p w:rsidR="001C7D0A" w:rsidRPr="00447B7C" w:rsidRDefault="00D9410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447B7C" w:rsidRDefault="006131D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447B7C" w:rsidRDefault="006131D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61" w:type="dxa"/>
            <w:gridSpan w:val="2"/>
            <w:vAlign w:val="center"/>
          </w:tcPr>
          <w:p w:rsidR="001C7D0A" w:rsidRPr="00447B7C" w:rsidRDefault="00F5248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gridSpan w:val="6"/>
            <w:vAlign w:val="center"/>
          </w:tcPr>
          <w:p w:rsidR="001C7D0A" w:rsidRPr="00447B7C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1C7D0A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  <w:p w:rsidR="001F243A" w:rsidRPr="00447B7C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C7D0A" w:rsidRPr="00447B7C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A91A76">
        <w:tc>
          <w:tcPr>
            <w:tcW w:w="817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3.1.5.</w:t>
            </w:r>
          </w:p>
        </w:tc>
        <w:tc>
          <w:tcPr>
            <w:tcW w:w="2660" w:type="dxa"/>
          </w:tcPr>
          <w:p w:rsidR="001C7D0A" w:rsidRPr="00D124E6" w:rsidRDefault="001C7D0A" w:rsidP="00494A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Республиканский этап Всероссийского конкурса «Учитель</w:t>
            </w:r>
            <w:r w:rsidR="001F2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года»</w:t>
            </w:r>
          </w:p>
        </w:tc>
        <w:tc>
          <w:tcPr>
            <w:tcW w:w="856" w:type="dxa"/>
            <w:vAlign w:val="center"/>
          </w:tcPr>
          <w:p w:rsidR="001C7D0A" w:rsidRPr="00447B7C" w:rsidRDefault="00D9410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447B7C" w:rsidRDefault="006131D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447B7C" w:rsidRDefault="006131D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1C7D0A" w:rsidRPr="00447B7C" w:rsidRDefault="003937F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524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  <w:vAlign w:val="center"/>
          </w:tcPr>
          <w:p w:rsidR="001C7D0A" w:rsidRPr="00447B7C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1C7D0A" w:rsidRPr="00447B7C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7D0A" w:rsidRPr="00447B7C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A91A76">
        <w:tc>
          <w:tcPr>
            <w:tcW w:w="817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3.1.6.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«Молодой учитель года»</w:t>
            </w:r>
          </w:p>
        </w:tc>
        <w:tc>
          <w:tcPr>
            <w:tcW w:w="856" w:type="dxa"/>
            <w:vAlign w:val="center"/>
          </w:tcPr>
          <w:p w:rsidR="001C7D0A" w:rsidRPr="00447B7C" w:rsidRDefault="005A22B2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861" w:type="dxa"/>
            <w:gridSpan w:val="5"/>
            <w:vAlign w:val="center"/>
          </w:tcPr>
          <w:p w:rsidR="001C7D0A" w:rsidRPr="00447B7C" w:rsidRDefault="005A22B2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9,2</w:t>
            </w:r>
          </w:p>
        </w:tc>
        <w:tc>
          <w:tcPr>
            <w:tcW w:w="857" w:type="dxa"/>
            <w:gridSpan w:val="2"/>
            <w:vAlign w:val="center"/>
          </w:tcPr>
          <w:p w:rsidR="001C7D0A" w:rsidRPr="00447B7C" w:rsidRDefault="006131D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61" w:type="dxa"/>
            <w:gridSpan w:val="2"/>
            <w:vAlign w:val="center"/>
          </w:tcPr>
          <w:p w:rsidR="001C7D0A" w:rsidRPr="00447B7C" w:rsidRDefault="00F5248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  <w:vAlign w:val="center"/>
          </w:tcPr>
          <w:p w:rsidR="001C7D0A" w:rsidRPr="00447B7C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1C7D0A" w:rsidRPr="00447B7C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7D0A" w:rsidRPr="00447B7C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A91A76">
        <w:tc>
          <w:tcPr>
            <w:tcW w:w="817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3.1.7.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Чествование лучших педагогов, молодых учителей и ветеранов педагогического труда на районном празднике, посвященном Дню учителя</w:t>
            </w:r>
          </w:p>
        </w:tc>
        <w:tc>
          <w:tcPr>
            <w:tcW w:w="856" w:type="dxa"/>
            <w:vAlign w:val="center"/>
          </w:tcPr>
          <w:p w:rsidR="001C7D0A" w:rsidRPr="00447B7C" w:rsidRDefault="000E460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70,1</w:t>
            </w:r>
          </w:p>
        </w:tc>
        <w:tc>
          <w:tcPr>
            <w:tcW w:w="861" w:type="dxa"/>
            <w:gridSpan w:val="5"/>
            <w:vAlign w:val="center"/>
          </w:tcPr>
          <w:p w:rsidR="001C7D0A" w:rsidRPr="00447B7C" w:rsidRDefault="000E460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857" w:type="dxa"/>
            <w:gridSpan w:val="2"/>
            <w:vAlign w:val="center"/>
          </w:tcPr>
          <w:p w:rsidR="001C7D0A" w:rsidRPr="00447B7C" w:rsidRDefault="00F5248B" w:rsidP="00F52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131D9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61" w:type="dxa"/>
            <w:gridSpan w:val="2"/>
            <w:vAlign w:val="center"/>
          </w:tcPr>
          <w:p w:rsidR="001C7D0A" w:rsidRPr="00447B7C" w:rsidRDefault="00F5248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851" w:type="dxa"/>
            <w:gridSpan w:val="6"/>
            <w:vAlign w:val="center"/>
          </w:tcPr>
          <w:p w:rsidR="001C7D0A" w:rsidRPr="00447B7C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1C7D0A" w:rsidRPr="00447B7C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7D0A" w:rsidRPr="00447B7C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A91A76">
        <w:tc>
          <w:tcPr>
            <w:tcW w:w="817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3.1.8.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Конкурсный отбор лучших учителей, воспитателей, педагогов </w:t>
            </w:r>
            <w:proofErr w:type="gramStart"/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дополнительного  образования</w:t>
            </w:r>
            <w:proofErr w:type="gramEnd"/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 на получение гранта Главы Орджоникидзевского района</w:t>
            </w:r>
          </w:p>
        </w:tc>
        <w:tc>
          <w:tcPr>
            <w:tcW w:w="856" w:type="dxa"/>
            <w:vAlign w:val="center"/>
          </w:tcPr>
          <w:p w:rsidR="001C7D0A" w:rsidRPr="00A91A76" w:rsidRDefault="00D9410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A91A76" w:rsidRDefault="006131D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A91A76" w:rsidRDefault="006131D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61" w:type="dxa"/>
            <w:gridSpan w:val="2"/>
            <w:vAlign w:val="center"/>
          </w:tcPr>
          <w:p w:rsidR="001C7D0A" w:rsidRPr="00A91A76" w:rsidRDefault="00F5248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51" w:type="dxa"/>
            <w:gridSpan w:val="6"/>
            <w:vAlign w:val="center"/>
          </w:tcPr>
          <w:p w:rsidR="001C7D0A" w:rsidRPr="00A91A76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1C7D0A" w:rsidRPr="00A91A76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7D0A" w:rsidRPr="00A91A76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A91A76">
        <w:tc>
          <w:tcPr>
            <w:tcW w:w="817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3.1.9.</w:t>
            </w:r>
          </w:p>
        </w:tc>
        <w:tc>
          <w:tcPr>
            <w:tcW w:w="2660" w:type="dxa"/>
          </w:tcPr>
          <w:p w:rsidR="001C7D0A" w:rsidRDefault="001C7D0A" w:rsidP="001C7D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Единый методический день</w:t>
            </w:r>
          </w:p>
          <w:p w:rsidR="006A79EB" w:rsidRPr="00D124E6" w:rsidRDefault="006A79EB" w:rsidP="001C7D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1C7D0A" w:rsidRPr="00A91A76" w:rsidRDefault="00D9410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A91A76" w:rsidRDefault="006131D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A91A76" w:rsidRDefault="006131D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61" w:type="dxa"/>
            <w:gridSpan w:val="2"/>
            <w:vAlign w:val="center"/>
          </w:tcPr>
          <w:p w:rsidR="001C7D0A" w:rsidRPr="00A91A76" w:rsidRDefault="00F5248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1" w:type="dxa"/>
            <w:gridSpan w:val="6"/>
            <w:vAlign w:val="center"/>
          </w:tcPr>
          <w:p w:rsidR="001C7D0A" w:rsidRPr="00A91A76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1C7D0A" w:rsidRPr="00A91A76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7D0A" w:rsidRPr="00A91A76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A91A76">
        <w:tc>
          <w:tcPr>
            <w:tcW w:w="817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3.1.10.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Методические дни в ОО</w:t>
            </w:r>
          </w:p>
        </w:tc>
        <w:tc>
          <w:tcPr>
            <w:tcW w:w="856" w:type="dxa"/>
            <w:vAlign w:val="center"/>
          </w:tcPr>
          <w:p w:rsidR="001C7D0A" w:rsidRPr="00A91A76" w:rsidRDefault="00D9410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A91A76" w:rsidRDefault="006131D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A91A76" w:rsidRDefault="006131D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1C7D0A" w:rsidRPr="00A91A76" w:rsidRDefault="00F5248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gridSpan w:val="6"/>
            <w:vAlign w:val="center"/>
          </w:tcPr>
          <w:p w:rsidR="001C7D0A" w:rsidRPr="00A91A76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1C7D0A" w:rsidRPr="00A91A76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7D0A" w:rsidRPr="00A91A76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1C7D0A" w:rsidRPr="00D124E6" w:rsidRDefault="00494AB3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О</w:t>
            </w:r>
            <w:r w:rsidR="001C7D0A" w:rsidRPr="00D124E6">
              <w:rPr>
                <w:rFonts w:ascii="Times New Roman" w:hAnsi="Times New Roman" w:cs="Times New Roman"/>
                <w:color w:val="000000"/>
                <w:spacing w:val="-4"/>
              </w:rPr>
              <w:t>бразовательные организации</w:t>
            </w:r>
          </w:p>
        </w:tc>
      </w:tr>
      <w:tr w:rsidR="001C7D0A" w:rsidRPr="00EC6AA5" w:rsidTr="00A91A76">
        <w:tc>
          <w:tcPr>
            <w:tcW w:w="817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3.1.11.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Районные выездные семинары</w:t>
            </w:r>
          </w:p>
        </w:tc>
        <w:tc>
          <w:tcPr>
            <w:tcW w:w="856" w:type="dxa"/>
            <w:vAlign w:val="center"/>
          </w:tcPr>
          <w:p w:rsidR="001C7D0A" w:rsidRPr="00A91A76" w:rsidRDefault="005A22B2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A91A76" w:rsidRDefault="006131D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A91A76" w:rsidRDefault="006131D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61" w:type="dxa"/>
            <w:gridSpan w:val="2"/>
            <w:vAlign w:val="center"/>
          </w:tcPr>
          <w:p w:rsidR="001C7D0A" w:rsidRPr="00A91A76" w:rsidRDefault="00F5248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gridSpan w:val="6"/>
            <w:vAlign w:val="center"/>
          </w:tcPr>
          <w:p w:rsidR="001C7D0A" w:rsidRPr="00A91A76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1C7D0A" w:rsidRPr="00A91A76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7D0A" w:rsidRPr="00A91A76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A91A76">
        <w:tc>
          <w:tcPr>
            <w:tcW w:w="817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3.1.12.</w:t>
            </w:r>
          </w:p>
        </w:tc>
        <w:tc>
          <w:tcPr>
            <w:tcW w:w="2660" w:type="dxa"/>
          </w:tcPr>
          <w:p w:rsidR="001C7D0A" w:rsidRPr="00D124E6" w:rsidRDefault="001C7D0A" w:rsidP="00494A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 жилых помещений 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педагогов</w:t>
            </w:r>
          </w:p>
        </w:tc>
        <w:tc>
          <w:tcPr>
            <w:tcW w:w="856" w:type="dxa"/>
            <w:vAlign w:val="center"/>
          </w:tcPr>
          <w:p w:rsidR="001C7D0A" w:rsidRPr="00A91A76" w:rsidRDefault="005A22B2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26,5</w:t>
            </w:r>
          </w:p>
        </w:tc>
        <w:tc>
          <w:tcPr>
            <w:tcW w:w="861" w:type="dxa"/>
            <w:gridSpan w:val="5"/>
            <w:vAlign w:val="center"/>
          </w:tcPr>
          <w:p w:rsidR="001C7D0A" w:rsidRPr="00A91A76" w:rsidRDefault="005A22B2" w:rsidP="005A22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A91A76" w:rsidRDefault="00F5248B" w:rsidP="00F52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861" w:type="dxa"/>
            <w:gridSpan w:val="2"/>
            <w:vAlign w:val="center"/>
          </w:tcPr>
          <w:p w:rsidR="001C7D0A" w:rsidRPr="00A91A76" w:rsidRDefault="00F5248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F243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gridSpan w:val="6"/>
            <w:vAlign w:val="center"/>
          </w:tcPr>
          <w:p w:rsidR="001C7D0A" w:rsidRPr="00A91A76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1C7D0A" w:rsidRPr="00A91A76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7D0A" w:rsidRPr="00A91A76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 xml:space="preserve">Управление 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lastRenderedPageBreak/>
              <w:t>образования</w:t>
            </w:r>
          </w:p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</w:tr>
      <w:tr w:rsidR="006131D9" w:rsidRPr="00EC6AA5" w:rsidTr="00A91A76">
        <w:tc>
          <w:tcPr>
            <w:tcW w:w="817" w:type="dxa"/>
            <w:gridSpan w:val="2"/>
          </w:tcPr>
          <w:p w:rsidR="006131D9" w:rsidRPr="00D124E6" w:rsidRDefault="00163365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3.1.13.</w:t>
            </w:r>
          </w:p>
        </w:tc>
        <w:tc>
          <w:tcPr>
            <w:tcW w:w="2660" w:type="dxa"/>
          </w:tcPr>
          <w:p w:rsidR="006131D9" w:rsidRDefault="006131D9" w:rsidP="00494A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Грантовая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поддержка  молодых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педагогов</w:t>
            </w:r>
          </w:p>
          <w:p w:rsidR="006A79EB" w:rsidRPr="00D124E6" w:rsidRDefault="006A79EB" w:rsidP="00494A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6131D9" w:rsidRPr="00A91A76" w:rsidRDefault="00D9410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61" w:type="dxa"/>
            <w:gridSpan w:val="5"/>
            <w:vAlign w:val="center"/>
          </w:tcPr>
          <w:p w:rsidR="006131D9" w:rsidRPr="00A91A76" w:rsidRDefault="006131D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6131D9" w:rsidRPr="00A91A76" w:rsidRDefault="006131D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61" w:type="dxa"/>
            <w:gridSpan w:val="2"/>
            <w:vAlign w:val="center"/>
          </w:tcPr>
          <w:p w:rsidR="006131D9" w:rsidRPr="00A91A76" w:rsidRDefault="00F5248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1" w:type="dxa"/>
            <w:gridSpan w:val="6"/>
            <w:vAlign w:val="center"/>
          </w:tcPr>
          <w:p w:rsidR="006131D9" w:rsidRPr="00A91A76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6131D9" w:rsidRPr="00A91A76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6131D9" w:rsidRPr="00A91A76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6131D9" w:rsidRPr="00D124E6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6131D9" w:rsidRPr="00EC6AA5" w:rsidTr="00A91A76">
        <w:tc>
          <w:tcPr>
            <w:tcW w:w="817" w:type="dxa"/>
            <w:gridSpan w:val="2"/>
          </w:tcPr>
          <w:p w:rsidR="006131D9" w:rsidRPr="00D124E6" w:rsidRDefault="00163365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3.1.14.</w:t>
            </w:r>
          </w:p>
        </w:tc>
        <w:tc>
          <w:tcPr>
            <w:tcW w:w="2660" w:type="dxa"/>
          </w:tcPr>
          <w:p w:rsidR="006131D9" w:rsidRDefault="006131D9" w:rsidP="00494A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школа молодого педагога «Созвездие»</w:t>
            </w:r>
          </w:p>
          <w:p w:rsidR="006A79EB" w:rsidRPr="00D124E6" w:rsidRDefault="006A79EB" w:rsidP="00494A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6131D9" w:rsidRPr="00A91A76" w:rsidRDefault="00D9410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61" w:type="dxa"/>
            <w:gridSpan w:val="5"/>
            <w:vAlign w:val="center"/>
          </w:tcPr>
          <w:p w:rsidR="006131D9" w:rsidRPr="00A91A76" w:rsidRDefault="006131D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6131D9" w:rsidRPr="00A91A76" w:rsidRDefault="006131D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61" w:type="dxa"/>
            <w:gridSpan w:val="2"/>
            <w:vAlign w:val="center"/>
          </w:tcPr>
          <w:p w:rsidR="006131D9" w:rsidRPr="00A91A76" w:rsidRDefault="00F5248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6"/>
            <w:vAlign w:val="center"/>
          </w:tcPr>
          <w:p w:rsidR="006131D9" w:rsidRPr="00A91A76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6131D9" w:rsidRPr="00A91A76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6131D9" w:rsidRPr="00A91A76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6131D9" w:rsidRPr="00D124E6" w:rsidRDefault="006131D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</w:tr>
      <w:tr w:rsidR="006131D9" w:rsidRPr="00EC6AA5" w:rsidTr="00A91A76">
        <w:tc>
          <w:tcPr>
            <w:tcW w:w="817" w:type="dxa"/>
            <w:gridSpan w:val="2"/>
          </w:tcPr>
          <w:p w:rsidR="006131D9" w:rsidRPr="00D124E6" w:rsidRDefault="00163365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3.1.15.</w:t>
            </w:r>
          </w:p>
        </w:tc>
        <w:tc>
          <w:tcPr>
            <w:tcW w:w="2660" w:type="dxa"/>
          </w:tcPr>
          <w:p w:rsidR="006131D9" w:rsidRDefault="006131D9" w:rsidP="00494A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Сопровождение на Всероссийский конкурс молодежных творческих проектов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Арткод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2021»</w:t>
            </w:r>
          </w:p>
          <w:p w:rsidR="006A79EB" w:rsidRPr="00D124E6" w:rsidRDefault="006A79EB" w:rsidP="00494A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6131D9" w:rsidRPr="00A91A76" w:rsidRDefault="00D9410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</w:tc>
        <w:tc>
          <w:tcPr>
            <w:tcW w:w="861" w:type="dxa"/>
            <w:gridSpan w:val="5"/>
            <w:vAlign w:val="center"/>
          </w:tcPr>
          <w:p w:rsidR="006131D9" w:rsidRPr="00A91A76" w:rsidRDefault="006131D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6131D9" w:rsidRPr="00A91A76" w:rsidRDefault="00920531" w:rsidP="006131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</w:tc>
        <w:tc>
          <w:tcPr>
            <w:tcW w:w="861" w:type="dxa"/>
            <w:gridSpan w:val="2"/>
            <w:vAlign w:val="center"/>
          </w:tcPr>
          <w:p w:rsidR="006131D9" w:rsidRPr="00A91A76" w:rsidRDefault="00F5248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  <w:vAlign w:val="center"/>
          </w:tcPr>
          <w:p w:rsidR="006131D9" w:rsidRPr="00A91A76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6131D9" w:rsidRPr="00A91A76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6131D9" w:rsidRPr="00A91A76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6131D9" w:rsidRPr="00D124E6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F5248B" w:rsidRPr="00EC6AA5" w:rsidTr="00A91A76">
        <w:tc>
          <w:tcPr>
            <w:tcW w:w="817" w:type="dxa"/>
            <w:gridSpan w:val="2"/>
          </w:tcPr>
          <w:p w:rsidR="00F5248B" w:rsidRPr="00D124E6" w:rsidRDefault="00163365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3.1.16.</w:t>
            </w:r>
          </w:p>
        </w:tc>
        <w:tc>
          <w:tcPr>
            <w:tcW w:w="2660" w:type="dxa"/>
          </w:tcPr>
          <w:p w:rsidR="00F5248B" w:rsidRDefault="00F5248B" w:rsidP="00494A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мероприятий по целевому обучению в средне-специальных и высших профессиональных организациях п</w:t>
            </w:r>
            <w:r w:rsidR="00A44298">
              <w:rPr>
                <w:rFonts w:ascii="Times New Roman" w:hAnsi="Times New Roman" w:cs="Times New Roman"/>
                <w:sz w:val="20"/>
                <w:szCs w:val="20"/>
              </w:rPr>
              <w:t>о педагогическим специальностям</w:t>
            </w:r>
          </w:p>
        </w:tc>
        <w:tc>
          <w:tcPr>
            <w:tcW w:w="856" w:type="dxa"/>
            <w:vAlign w:val="center"/>
          </w:tcPr>
          <w:p w:rsidR="00F5248B" w:rsidRPr="00A91A76" w:rsidRDefault="00D9410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861" w:type="dxa"/>
            <w:gridSpan w:val="5"/>
            <w:vAlign w:val="center"/>
          </w:tcPr>
          <w:p w:rsidR="00F5248B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F5248B" w:rsidRDefault="001F243A" w:rsidP="006131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F5248B" w:rsidRDefault="00F5248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851" w:type="dxa"/>
            <w:gridSpan w:val="6"/>
            <w:vAlign w:val="center"/>
          </w:tcPr>
          <w:p w:rsidR="00F5248B" w:rsidRPr="00A91A76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F5248B" w:rsidRPr="00A91A76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F5248B" w:rsidRPr="00A91A76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F5248B" w:rsidRPr="00D124E6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C71368">
        <w:tc>
          <w:tcPr>
            <w:tcW w:w="817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0" w:type="dxa"/>
          </w:tcPr>
          <w:p w:rsidR="001C7D0A" w:rsidRPr="00D124E6" w:rsidRDefault="001C7D0A" w:rsidP="001C7D0A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Cs/>
                <w:sz w:val="20"/>
                <w:szCs w:val="20"/>
              </w:rPr>
              <w:t>Всего Подрограмма3</w:t>
            </w:r>
          </w:p>
        </w:tc>
        <w:tc>
          <w:tcPr>
            <w:tcW w:w="856" w:type="dxa"/>
            <w:vAlign w:val="center"/>
          </w:tcPr>
          <w:p w:rsidR="001C7D0A" w:rsidRPr="00A91A76" w:rsidRDefault="00B25912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="000E46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01,3</w:t>
            </w:r>
          </w:p>
        </w:tc>
        <w:tc>
          <w:tcPr>
            <w:tcW w:w="861" w:type="dxa"/>
            <w:gridSpan w:val="5"/>
            <w:vAlign w:val="center"/>
          </w:tcPr>
          <w:p w:rsidR="001C7D0A" w:rsidRPr="00A91A76" w:rsidRDefault="000E460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124,3</w:t>
            </w:r>
          </w:p>
        </w:tc>
        <w:tc>
          <w:tcPr>
            <w:tcW w:w="857" w:type="dxa"/>
            <w:gridSpan w:val="2"/>
            <w:vAlign w:val="center"/>
          </w:tcPr>
          <w:p w:rsidR="001C7D0A" w:rsidRPr="00A91A76" w:rsidRDefault="00F5248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365,0</w:t>
            </w:r>
          </w:p>
        </w:tc>
        <w:tc>
          <w:tcPr>
            <w:tcW w:w="861" w:type="dxa"/>
            <w:gridSpan w:val="2"/>
            <w:vAlign w:val="center"/>
          </w:tcPr>
          <w:p w:rsidR="001C7D0A" w:rsidRPr="00A91A76" w:rsidRDefault="00D9410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312,0</w:t>
            </w:r>
          </w:p>
        </w:tc>
        <w:tc>
          <w:tcPr>
            <w:tcW w:w="851" w:type="dxa"/>
            <w:gridSpan w:val="6"/>
          </w:tcPr>
          <w:p w:rsidR="001C7D0A" w:rsidRPr="00A91A76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1C7D0A" w:rsidRPr="00A91A76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1C7D0A" w:rsidRPr="00A91A7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7D0A" w:rsidRPr="00EC6AA5" w:rsidTr="00C71368">
        <w:tc>
          <w:tcPr>
            <w:tcW w:w="817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0" w:type="dxa"/>
          </w:tcPr>
          <w:p w:rsidR="001C7D0A" w:rsidRPr="00D124E6" w:rsidRDefault="001C7D0A" w:rsidP="001C7D0A">
            <w:pPr>
              <w:pStyle w:val="a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856" w:type="dxa"/>
            <w:vAlign w:val="center"/>
          </w:tcPr>
          <w:p w:rsidR="001C7D0A" w:rsidRPr="00A91A76" w:rsidRDefault="002B2FB5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1550728,3</w:t>
            </w:r>
          </w:p>
        </w:tc>
        <w:tc>
          <w:tcPr>
            <w:tcW w:w="861" w:type="dxa"/>
            <w:gridSpan w:val="5"/>
            <w:vAlign w:val="center"/>
          </w:tcPr>
          <w:p w:rsidR="001C7D0A" w:rsidRPr="00A91A76" w:rsidRDefault="002B2FB5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326760,0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A91A76" w:rsidRDefault="000E4608" w:rsidP="000E46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402304,2</w:t>
            </w:r>
          </w:p>
        </w:tc>
        <w:tc>
          <w:tcPr>
            <w:tcW w:w="861" w:type="dxa"/>
            <w:gridSpan w:val="2"/>
            <w:vAlign w:val="center"/>
          </w:tcPr>
          <w:p w:rsidR="001C7D0A" w:rsidRPr="00A91A76" w:rsidRDefault="000E460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257386,2</w:t>
            </w:r>
          </w:p>
        </w:tc>
        <w:tc>
          <w:tcPr>
            <w:tcW w:w="851" w:type="dxa"/>
            <w:gridSpan w:val="6"/>
          </w:tcPr>
          <w:p w:rsidR="001C7D0A" w:rsidRPr="00A91A76" w:rsidRDefault="005E19C4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200057,9</w:t>
            </w:r>
          </w:p>
        </w:tc>
        <w:tc>
          <w:tcPr>
            <w:tcW w:w="850" w:type="dxa"/>
            <w:gridSpan w:val="3"/>
          </w:tcPr>
          <w:p w:rsidR="001C7D0A" w:rsidRPr="00A91A76" w:rsidRDefault="005E19C4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182110,0</w:t>
            </w:r>
          </w:p>
        </w:tc>
        <w:tc>
          <w:tcPr>
            <w:tcW w:w="851" w:type="dxa"/>
            <w:gridSpan w:val="2"/>
          </w:tcPr>
          <w:p w:rsidR="001C7D0A" w:rsidRPr="00D77842" w:rsidRDefault="005E19C4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182110,0</w:t>
            </w:r>
          </w:p>
        </w:tc>
        <w:tc>
          <w:tcPr>
            <w:tcW w:w="1276" w:type="dxa"/>
            <w:gridSpan w:val="3"/>
            <w:vAlign w:val="center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702A7" w:rsidRDefault="009702A7" w:rsidP="008E2D50">
      <w:pPr>
        <w:pStyle w:val="a9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118DA" w:rsidRDefault="008118DA" w:rsidP="008E2D50">
      <w:pPr>
        <w:pStyle w:val="a9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118DA" w:rsidRDefault="008118DA" w:rsidP="008E2D50">
      <w:pPr>
        <w:pStyle w:val="a9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1AD0" w:rsidRPr="00B53FCF" w:rsidRDefault="00531A55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B53FC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D1AD0" w:rsidRPr="00B53FCF">
        <w:rPr>
          <w:rFonts w:ascii="Times New Roman" w:hAnsi="Times New Roman" w:cs="Times New Roman"/>
          <w:b/>
          <w:bCs/>
          <w:sz w:val="24"/>
          <w:szCs w:val="24"/>
        </w:rPr>
        <w:t>. Обоснование ресурсного обеспечения муниципальной Программы</w:t>
      </w:r>
      <w:r w:rsidR="00D30A6A" w:rsidRPr="00B53F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D1AD0" w:rsidRPr="00B53FCF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19"/>
        <w:gridCol w:w="993"/>
        <w:gridCol w:w="992"/>
        <w:gridCol w:w="992"/>
        <w:gridCol w:w="851"/>
        <w:gridCol w:w="992"/>
        <w:gridCol w:w="992"/>
        <w:gridCol w:w="992"/>
      </w:tblGrid>
      <w:tr w:rsidR="000E3957" w:rsidRPr="00D62B12" w:rsidTr="00C71368">
        <w:tc>
          <w:tcPr>
            <w:tcW w:w="850" w:type="dxa"/>
            <w:vMerge w:val="restart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804" w:type="dxa"/>
            <w:gridSpan w:val="7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 xml:space="preserve">Объем </w:t>
            </w:r>
            <w:proofErr w:type="gramStart"/>
            <w:r w:rsidRPr="00D62B12">
              <w:rPr>
                <w:rFonts w:ascii="Times New Roman" w:hAnsi="Times New Roman" w:cs="Times New Roman"/>
              </w:rPr>
              <w:t>финанс</w:t>
            </w:r>
            <w:r w:rsidR="0087126A" w:rsidRPr="00D62B12">
              <w:rPr>
                <w:rFonts w:ascii="Times New Roman" w:hAnsi="Times New Roman" w:cs="Times New Roman"/>
              </w:rPr>
              <w:t>ирования ,</w:t>
            </w:r>
            <w:proofErr w:type="gramEnd"/>
            <w:r w:rsidRPr="00D62B12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0E3957" w:rsidRPr="00D62B12" w:rsidTr="000E3957">
        <w:tc>
          <w:tcPr>
            <w:tcW w:w="850" w:type="dxa"/>
            <w:vMerge/>
            <w:vAlign w:val="center"/>
          </w:tcPr>
          <w:p w:rsidR="000E3957" w:rsidRPr="00D62B12" w:rsidRDefault="000E3957" w:rsidP="008D1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0E3957" w:rsidRPr="00D62B12" w:rsidRDefault="000E3957" w:rsidP="008D1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811" w:type="dxa"/>
            <w:gridSpan w:val="6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0E3957" w:rsidRPr="00D62B12" w:rsidTr="000E3957">
        <w:trPr>
          <w:trHeight w:val="322"/>
        </w:trPr>
        <w:tc>
          <w:tcPr>
            <w:tcW w:w="850" w:type="dxa"/>
            <w:vMerge/>
            <w:vAlign w:val="center"/>
          </w:tcPr>
          <w:p w:rsidR="000E3957" w:rsidRPr="00D62B12" w:rsidRDefault="000E3957" w:rsidP="008D1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0E3957" w:rsidRPr="00D62B12" w:rsidRDefault="000E3957" w:rsidP="008D1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E3957" w:rsidRPr="00D62B12" w:rsidRDefault="000E3957" w:rsidP="008D1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3957" w:rsidRPr="00D62B12" w:rsidRDefault="0029531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vAlign w:val="center"/>
          </w:tcPr>
          <w:p w:rsidR="000E3957" w:rsidRPr="00D62B12" w:rsidRDefault="00295316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0E3957" w:rsidRPr="00D62B12" w:rsidRDefault="00295316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0E3957" w:rsidRPr="00D62B12" w:rsidRDefault="00295316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0E3957" w:rsidRPr="00D62B12" w:rsidRDefault="00295316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0E3957" w:rsidRPr="00D62B12" w:rsidRDefault="00295316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0E3957" w:rsidRPr="00D62B12" w:rsidTr="000E3957">
        <w:trPr>
          <w:trHeight w:val="319"/>
        </w:trPr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957" w:rsidRPr="00D62B12" w:rsidTr="00494AB3">
        <w:trPr>
          <w:trHeight w:val="556"/>
        </w:trPr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2B12">
              <w:rPr>
                <w:rFonts w:ascii="Times New Roman" w:hAnsi="Times New Roman" w:cs="Times New Roman"/>
                <w:b/>
                <w:bCs/>
              </w:rPr>
              <w:t>1.</w:t>
            </w:r>
          </w:p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0E3957" w:rsidRPr="00D62B12" w:rsidRDefault="000E3957" w:rsidP="004E3DAA">
            <w:pPr>
              <w:pStyle w:val="a9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</w:t>
            </w:r>
            <w:r w:rsidR="00A44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6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 образования в Орджоникидзевском районе»</w:t>
            </w:r>
          </w:p>
        </w:tc>
        <w:tc>
          <w:tcPr>
            <w:tcW w:w="993" w:type="dxa"/>
            <w:vAlign w:val="center"/>
          </w:tcPr>
          <w:p w:rsidR="000E3957" w:rsidRPr="00D62B12" w:rsidRDefault="00707C63" w:rsidP="00440D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1550728,3</w:t>
            </w:r>
          </w:p>
        </w:tc>
        <w:tc>
          <w:tcPr>
            <w:tcW w:w="992" w:type="dxa"/>
            <w:vAlign w:val="center"/>
          </w:tcPr>
          <w:p w:rsidR="000E3957" w:rsidRPr="00D62B12" w:rsidRDefault="00707C63" w:rsidP="00E52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326760,0</w:t>
            </w:r>
          </w:p>
        </w:tc>
        <w:tc>
          <w:tcPr>
            <w:tcW w:w="992" w:type="dxa"/>
            <w:vAlign w:val="center"/>
          </w:tcPr>
          <w:p w:rsidR="000E3957" w:rsidRPr="00D62B12" w:rsidRDefault="00707C63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402304,2</w:t>
            </w:r>
          </w:p>
        </w:tc>
        <w:tc>
          <w:tcPr>
            <w:tcW w:w="851" w:type="dxa"/>
            <w:vAlign w:val="center"/>
          </w:tcPr>
          <w:p w:rsidR="000E3957" w:rsidRPr="00D62B12" w:rsidRDefault="00980E34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257386,2</w:t>
            </w:r>
          </w:p>
        </w:tc>
        <w:tc>
          <w:tcPr>
            <w:tcW w:w="992" w:type="dxa"/>
            <w:vAlign w:val="center"/>
          </w:tcPr>
          <w:p w:rsidR="000E3957" w:rsidRPr="00D62B12" w:rsidRDefault="00980E34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200057,9</w:t>
            </w:r>
          </w:p>
        </w:tc>
        <w:tc>
          <w:tcPr>
            <w:tcW w:w="992" w:type="dxa"/>
            <w:vAlign w:val="center"/>
          </w:tcPr>
          <w:p w:rsidR="000E3957" w:rsidRPr="00D62B12" w:rsidRDefault="00980E34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182110,0</w:t>
            </w:r>
          </w:p>
        </w:tc>
        <w:tc>
          <w:tcPr>
            <w:tcW w:w="992" w:type="dxa"/>
            <w:vAlign w:val="center"/>
          </w:tcPr>
          <w:p w:rsidR="000E3957" w:rsidRPr="00D62B12" w:rsidRDefault="00980E34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182110,0</w:t>
            </w:r>
          </w:p>
        </w:tc>
      </w:tr>
      <w:tr w:rsidR="000E3957" w:rsidRPr="00D62B12" w:rsidTr="000E3957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2B12">
              <w:rPr>
                <w:rFonts w:ascii="Times New Roman" w:hAnsi="Times New Roman" w:cs="Times New Roman"/>
                <w:b/>
                <w:bCs/>
              </w:rPr>
              <w:t>1.1</w:t>
            </w:r>
            <w:r w:rsidR="00A4429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119" w:type="dxa"/>
          </w:tcPr>
          <w:p w:rsidR="000E3957" w:rsidRPr="00D62B12" w:rsidRDefault="000E3957" w:rsidP="00494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2B12">
              <w:rPr>
                <w:rFonts w:ascii="Times New Roman" w:hAnsi="Times New Roman" w:cs="Times New Roman"/>
                <w:b/>
                <w:bCs/>
              </w:rPr>
              <w:t>Подпрограмма</w:t>
            </w:r>
            <w:r w:rsidR="00A4429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62B12">
              <w:rPr>
                <w:rFonts w:ascii="Times New Roman" w:hAnsi="Times New Roman" w:cs="Times New Roman"/>
                <w:b/>
                <w:bCs/>
              </w:rPr>
              <w:t>1 «Разви</w:t>
            </w:r>
            <w:r w:rsidR="000039A6" w:rsidRPr="00D62B12">
              <w:rPr>
                <w:rFonts w:ascii="Times New Roman" w:hAnsi="Times New Roman" w:cs="Times New Roman"/>
                <w:b/>
                <w:bCs/>
              </w:rPr>
              <w:t>тие дошкольного</w:t>
            </w:r>
            <w:r w:rsidRPr="00D62B12">
              <w:rPr>
                <w:rFonts w:ascii="Times New Roman" w:hAnsi="Times New Roman" w:cs="Times New Roman"/>
                <w:b/>
                <w:bCs/>
              </w:rPr>
              <w:t>,</w:t>
            </w:r>
            <w:r w:rsidR="00E0498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62B12">
              <w:rPr>
                <w:rFonts w:ascii="Times New Roman" w:hAnsi="Times New Roman" w:cs="Times New Roman"/>
                <w:b/>
                <w:bCs/>
              </w:rPr>
              <w:t>начального общего,</w:t>
            </w:r>
            <w:r w:rsidR="00E0498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62B12">
              <w:rPr>
                <w:rFonts w:ascii="Times New Roman" w:hAnsi="Times New Roman" w:cs="Times New Roman"/>
                <w:b/>
                <w:bCs/>
              </w:rPr>
              <w:t>основного общего, среднего общего образования в Орджоникидзевском районе»</w:t>
            </w:r>
          </w:p>
        </w:tc>
        <w:tc>
          <w:tcPr>
            <w:tcW w:w="993" w:type="dxa"/>
            <w:vAlign w:val="center"/>
          </w:tcPr>
          <w:p w:rsidR="000E3957" w:rsidRPr="00D62B12" w:rsidRDefault="00707C63" w:rsidP="004F1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1503202,2</w:t>
            </w:r>
          </w:p>
        </w:tc>
        <w:tc>
          <w:tcPr>
            <w:tcW w:w="992" w:type="dxa"/>
            <w:vAlign w:val="center"/>
          </w:tcPr>
          <w:p w:rsidR="000E3957" w:rsidRPr="00D62B12" w:rsidRDefault="00707C63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315195,1</w:t>
            </w:r>
          </w:p>
        </w:tc>
        <w:tc>
          <w:tcPr>
            <w:tcW w:w="992" w:type="dxa"/>
            <w:vAlign w:val="center"/>
          </w:tcPr>
          <w:p w:rsidR="000E3957" w:rsidRPr="00D62B12" w:rsidRDefault="00707C63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386698,0</w:t>
            </w:r>
          </w:p>
        </w:tc>
        <w:tc>
          <w:tcPr>
            <w:tcW w:w="851" w:type="dxa"/>
            <w:vAlign w:val="center"/>
          </w:tcPr>
          <w:p w:rsidR="000E3957" w:rsidRPr="00D62B12" w:rsidRDefault="00980E34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251722,2</w:t>
            </w:r>
          </w:p>
        </w:tc>
        <w:tc>
          <w:tcPr>
            <w:tcW w:w="992" w:type="dxa"/>
          </w:tcPr>
          <w:p w:rsidR="00E0498F" w:rsidRDefault="00E0498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0498F" w:rsidRDefault="00E0498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E3957" w:rsidRPr="00D62B12" w:rsidRDefault="00980E34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195160,9</w:t>
            </w:r>
          </w:p>
        </w:tc>
        <w:tc>
          <w:tcPr>
            <w:tcW w:w="992" w:type="dxa"/>
          </w:tcPr>
          <w:p w:rsidR="00E0498F" w:rsidRDefault="00E0498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0498F" w:rsidRDefault="00E0498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E3957" w:rsidRPr="00D62B12" w:rsidRDefault="00980E34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177213,0</w:t>
            </w:r>
          </w:p>
        </w:tc>
        <w:tc>
          <w:tcPr>
            <w:tcW w:w="992" w:type="dxa"/>
          </w:tcPr>
          <w:p w:rsidR="00E0498F" w:rsidRDefault="00E0498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0498F" w:rsidRDefault="00E0498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E3957" w:rsidRPr="00D62B12" w:rsidRDefault="00980E34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177213,0</w:t>
            </w:r>
          </w:p>
        </w:tc>
      </w:tr>
      <w:tr w:rsidR="000E3957" w:rsidRPr="00D62B12" w:rsidTr="00494AB3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1.1.1</w:t>
            </w:r>
            <w:r w:rsidR="00A44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A44298" w:rsidRDefault="000E3957" w:rsidP="008D1A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B1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:rsidR="000E3957" w:rsidRPr="00D62B12" w:rsidRDefault="00A44298" w:rsidP="00A44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3957" w:rsidRPr="00D62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дошкольного образования»</w:t>
            </w:r>
          </w:p>
        </w:tc>
        <w:tc>
          <w:tcPr>
            <w:tcW w:w="993" w:type="dxa"/>
            <w:vAlign w:val="center"/>
          </w:tcPr>
          <w:p w:rsidR="000E3957" w:rsidRPr="00D62B12" w:rsidRDefault="00707C63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231484,9</w:t>
            </w:r>
          </w:p>
        </w:tc>
        <w:tc>
          <w:tcPr>
            <w:tcW w:w="992" w:type="dxa"/>
            <w:vAlign w:val="center"/>
          </w:tcPr>
          <w:p w:rsidR="000E3957" w:rsidRPr="00D62B12" w:rsidRDefault="00707C63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51483,2</w:t>
            </w:r>
          </w:p>
        </w:tc>
        <w:tc>
          <w:tcPr>
            <w:tcW w:w="992" w:type="dxa"/>
            <w:vAlign w:val="center"/>
          </w:tcPr>
          <w:p w:rsidR="000E3957" w:rsidRPr="00D62B12" w:rsidRDefault="00707C63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64484,7</w:t>
            </w:r>
          </w:p>
        </w:tc>
        <w:tc>
          <w:tcPr>
            <w:tcW w:w="851" w:type="dxa"/>
            <w:vAlign w:val="center"/>
          </w:tcPr>
          <w:p w:rsidR="000E3957" w:rsidRPr="00D62B12" w:rsidRDefault="00980E34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37033,8</w:t>
            </w:r>
          </w:p>
        </w:tc>
        <w:tc>
          <w:tcPr>
            <w:tcW w:w="992" w:type="dxa"/>
            <w:vAlign w:val="center"/>
          </w:tcPr>
          <w:p w:rsidR="000E3957" w:rsidRPr="00D62B12" w:rsidRDefault="00980E34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27146,0</w:t>
            </w:r>
          </w:p>
        </w:tc>
        <w:tc>
          <w:tcPr>
            <w:tcW w:w="992" w:type="dxa"/>
            <w:vAlign w:val="center"/>
          </w:tcPr>
          <w:p w:rsidR="000E3957" w:rsidRPr="00D62B12" w:rsidRDefault="00980E34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25668,6</w:t>
            </w:r>
          </w:p>
        </w:tc>
        <w:tc>
          <w:tcPr>
            <w:tcW w:w="992" w:type="dxa"/>
            <w:vAlign w:val="center"/>
          </w:tcPr>
          <w:p w:rsidR="000E3957" w:rsidRPr="00D62B12" w:rsidRDefault="00980E34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25668,6</w:t>
            </w:r>
          </w:p>
        </w:tc>
      </w:tr>
      <w:tr w:rsidR="000E3957" w:rsidRPr="00D62B12" w:rsidTr="00494AB3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1.1.2</w:t>
            </w:r>
            <w:r w:rsidR="00A44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0E3957" w:rsidRPr="00D62B12" w:rsidRDefault="000E3957" w:rsidP="008D1A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B1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1.2. «Развитие начального общего, основного общего, среднего общего образования».</w:t>
            </w:r>
          </w:p>
        </w:tc>
        <w:tc>
          <w:tcPr>
            <w:tcW w:w="993" w:type="dxa"/>
            <w:vAlign w:val="center"/>
          </w:tcPr>
          <w:p w:rsidR="000E3957" w:rsidRPr="00D62B12" w:rsidRDefault="00707C63" w:rsidP="006850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1193898,2</w:t>
            </w:r>
          </w:p>
        </w:tc>
        <w:tc>
          <w:tcPr>
            <w:tcW w:w="992" w:type="dxa"/>
            <w:vAlign w:val="center"/>
          </w:tcPr>
          <w:p w:rsidR="000E3957" w:rsidRPr="00D62B12" w:rsidRDefault="00707C63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249064,2</w:t>
            </w:r>
          </w:p>
        </w:tc>
        <w:tc>
          <w:tcPr>
            <w:tcW w:w="992" w:type="dxa"/>
            <w:vAlign w:val="center"/>
          </w:tcPr>
          <w:p w:rsidR="000E3957" w:rsidRPr="00D62B12" w:rsidRDefault="00707C63" w:rsidP="00D526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295746,9</w:t>
            </w:r>
          </w:p>
        </w:tc>
        <w:tc>
          <w:tcPr>
            <w:tcW w:w="851" w:type="dxa"/>
            <w:vAlign w:val="center"/>
          </w:tcPr>
          <w:p w:rsidR="000E3957" w:rsidRPr="00D62B12" w:rsidRDefault="00980E34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205337,4</w:t>
            </w:r>
          </w:p>
        </w:tc>
        <w:tc>
          <w:tcPr>
            <w:tcW w:w="992" w:type="dxa"/>
            <w:vAlign w:val="center"/>
          </w:tcPr>
          <w:p w:rsidR="000E3957" w:rsidRPr="00D62B12" w:rsidRDefault="00980E34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158896,9</w:t>
            </w:r>
          </w:p>
        </w:tc>
        <w:tc>
          <w:tcPr>
            <w:tcW w:w="992" w:type="dxa"/>
            <w:vAlign w:val="center"/>
          </w:tcPr>
          <w:p w:rsidR="000E3957" w:rsidRPr="00D62B12" w:rsidRDefault="00980E34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142426,4</w:t>
            </w:r>
          </w:p>
        </w:tc>
        <w:tc>
          <w:tcPr>
            <w:tcW w:w="992" w:type="dxa"/>
            <w:vAlign w:val="center"/>
          </w:tcPr>
          <w:p w:rsidR="000E3957" w:rsidRPr="00D62B12" w:rsidRDefault="00980E34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142426,4</w:t>
            </w:r>
          </w:p>
        </w:tc>
      </w:tr>
      <w:tr w:rsidR="000E3957" w:rsidRPr="00D62B12" w:rsidTr="00494AB3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1.1.3</w:t>
            </w:r>
            <w:r w:rsidR="00A44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Основное мероприятие 1.3. «Обеспечение качественного проведения государственной итоговой аттестации обучающихся»</w:t>
            </w:r>
          </w:p>
        </w:tc>
        <w:tc>
          <w:tcPr>
            <w:tcW w:w="993" w:type="dxa"/>
            <w:vAlign w:val="center"/>
          </w:tcPr>
          <w:p w:rsidR="000E3957" w:rsidRPr="00D62B12" w:rsidRDefault="00707C63" w:rsidP="00707C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600,2</w:t>
            </w:r>
          </w:p>
        </w:tc>
        <w:tc>
          <w:tcPr>
            <w:tcW w:w="992" w:type="dxa"/>
            <w:vAlign w:val="center"/>
          </w:tcPr>
          <w:p w:rsidR="000E3957" w:rsidRPr="00D62B12" w:rsidRDefault="00980E34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134,2</w:t>
            </w:r>
          </w:p>
        </w:tc>
        <w:tc>
          <w:tcPr>
            <w:tcW w:w="992" w:type="dxa"/>
            <w:vAlign w:val="center"/>
          </w:tcPr>
          <w:p w:rsidR="000E3957" w:rsidRPr="00D62B12" w:rsidRDefault="00707C63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233,0</w:t>
            </w:r>
          </w:p>
        </w:tc>
        <w:tc>
          <w:tcPr>
            <w:tcW w:w="851" w:type="dxa"/>
            <w:vAlign w:val="center"/>
          </w:tcPr>
          <w:p w:rsidR="000E3957" w:rsidRPr="00D62B12" w:rsidRDefault="00980E34" w:rsidP="001A1A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233,0</w:t>
            </w:r>
          </w:p>
        </w:tc>
        <w:tc>
          <w:tcPr>
            <w:tcW w:w="992" w:type="dxa"/>
            <w:vAlign w:val="center"/>
          </w:tcPr>
          <w:p w:rsidR="000E3957" w:rsidRPr="00D62B12" w:rsidRDefault="00980E34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E3957" w:rsidRPr="00D62B12" w:rsidRDefault="00980E34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E3957" w:rsidRPr="00D62B12" w:rsidRDefault="00980E34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E3957" w:rsidRPr="00D62B12" w:rsidTr="00494AB3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1.1.4</w:t>
            </w:r>
            <w:r w:rsidR="00A44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A44298" w:rsidRDefault="000E395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Основное мероприятие 1.4.</w:t>
            </w:r>
          </w:p>
          <w:p w:rsidR="000E3957" w:rsidRPr="00D62B12" w:rsidRDefault="000E395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«Обеспечение условий развития сферы образования»</w:t>
            </w:r>
          </w:p>
        </w:tc>
        <w:tc>
          <w:tcPr>
            <w:tcW w:w="993" w:type="dxa"/>
            <w:vAlign w:val="center"/>
          </w:tcPr>
          <w:p w:rsidR="000E3957" w:rsidRPr="00D62B12" w:rsidRDefault="00707C63" w:rsidP="0039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77218,9</w:t>
            </w:r>
          </w:p>
        </w:tc>
        <w:tc>
          <w:tcPr>
            <w:tcW w:w="992" w:type="dxa"/>
            <w:vAlign w:val="center"/>
          </w:tcPr>
          <w:p w:rsidR="000E3957" w:rsidRPr="00D62B12" w:rsidRDefault="00707C63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14513,5</w:t>
            </w:r>
          </w:p>
        </w:tc>
        <w:tc>
          <w:tcPr>
            <w:tcW w:w="992" w:type="dxa"/>
            <w:vAlign w:val="center"/>
          </w:tcPr>
          <w:p w:rsidR="000E3957" w:rsidRPr="00D62B12" w:rsidRDefault="00707C63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26233,4</w:t>
            </w:r>
          </w:p>
        </w:tc>
        <w:tc>
          <w:tcPr>
            <w:tcW w:w="851" w:type="dxa"/>
            <w:vAlign w:val="center"/>
          </w:tcPr>
          <w:p w:rsidR="000E3957" w:rsidRPr="00D62B12" w:rsidRDefault="00980E34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9118,0</w:t>
            </w:r>
          </w:p>
        </w:tc>
        <w:tc>
          <w:tcPr>
            <w:tcW w:w="992" w:type="dxa"/>
            <w:vAlign w:val="center"/>
          </w:tcPr>
          <w:p w:rsidR="000E3957" w:rsidRPr="00D62B12" w:rsidRDefault="00980E34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9118,0</w:t>
            </w:r>
          </w:p>
        </w:tc>
        <w:tc>
          <w:tcPr>
            <w:tcW w:w="992" w:type="dxa"/>
            <w:vAlign w:val="center"/>
          </w:tcPr>
          <w:p w:rsidR="000E3957" w:rsidRPr="00D62B12" w:rsidRDefault="00980E34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9118,0</w:t>
            </w:r>
          </w:p>
        </w:tc>
        <w:tc>
          <w:tcPr>
            <w:tcW w:w="992" w:type="dxa"/>
            <w:vAlign w:val="center"/>
          </w:tcPr>
          <w:p w:rsidR="000E3957" w:rsidRPr="00D62B12" w:rsidRDefault="00980E34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9118,0</w:t>
            </w:r>
          </w:p>
        </w:tc>
      </w:tr>
      <w:tr w:rsidR="000E3957" w:rsidRPr="00D62B12" w:rsidTr="00494AB3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19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2B12">
              <w:rPr>
                <w:rFonts w:ascii="Times New Roman" w:hAnsi="Times New Roman" w:cs="Times New Roman"/>
                <w:b/>
                <w:bCs/>
              </w:rPr>
              <w:t>Подпрограмма</w:t>
            </w:r>
            <w:r w:rsidR="00A4429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62B12">
              <w:rPr>
                <w:rFonts w:ascii="Times New Roman" w:hAnsi="Times New Roman" w:cs="Times New Roman"/>
                <w:b/>
                <w:bCs/>
              </w:rPr>
              <w:t xml:space="preserve">2 «Развитие системы дополнительного </w:t>
            </w:r>
            <w:proofErr w:type="gramStart"/>
            <w:r w:rsidRPr="00D62B12">
              <w:rPr>
                <w:rFonts w:ascii="Times New Roman" w:hAnsi="Times New Roman" w:cs="Times New Roman"/>
                <w:b/>
                <w:bCs/>
              </w:rPr>
              <w:t>образования  и</w:t>
            </w:r>
            <w:proofErr w:type="gramEnd"/>
            <w:r w:rsidRPr="00D62B12">
              <w:rPr>
                <w:rFonts w:ascii="Times New Roman" w:hAnsi="Times New Roman" w:cs="Times New Roman"/>
                <w:b/>
                <w:bCs/>
              </w:rPr>
              <w:t xml:space="preserve"> воспитания детей в Орджоникидзевском районе»</w:t>
            </w:r>
          </w:p>
        </w:tc>
        <w:tc>
          <w:tcPr>
            <w:tcW w:w="993" w:type="dxa"/>
            <w:vAlign w:val="center"/>
          </w:tcPr>
          <w:p w:rsidR="000E3957" w:rsidRPr="00D62B12" w:rsidRDefault="00707C63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46724,8</w:t>
            </w:r>
          </w:p>
        </w:tc>
        <w:tc>
          <w:tcPr>
            <w:tcW w:w="992" w:type="dxa"/>
            <w:vAlign w:val="center"/>
          </w:tcPr>
          <w:p w:rsidR="000E3957" w:rsidRPr="00D62B12" w:rsidRDefault="00707C63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11440,6</w:t>
            </w:r>
          </w:p>
        </w:tc>
        <w:tc>
          <w:tcPr>
            <w:tcW w:w="992" w:type="dxa"/>
            <w:vAlign w:val="center"/>
          </w:tcPr>
          <w:p w:rsidR="000E3957" w:rsidRPr="00D62B12" w:rsidRDefault="00707C63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15241,2</w:t>
            </w:r>
          </w:p>
        </w:tc>
        <w:tc>
          <w:tcPr>
            <w:tcW w:w="851" w:type="dxa"/>
            <w:vAlign w:val="center"/>
          </w:tcPr>
          <w:p w:rsidR="000E3957" w:rsidRPr="00D62B12" w:rsidRDefault="00980E34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5352,0</w:t>
            </w:r>
          </w:p>
        </w:tc>
        <w:tc>
          <w:tcPr>
            <w:tcW w:w="992" w:type="dxa"/>
            <w:vAlign w:val="center"/>
          </w:tcPr>
          <w:p w:rsidR="000E3957" w:rsidRPr="00D62B12" w:rsidRDefault="00980E34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4897,0</w:t>
            </w:r>
          </w:p>
        </w:tc>
        <w:tc>
          <w:tcPr>
            <w:tcW w:w="992" w:type="dxa"/>
            <w:vAlign w:val="center"/>
          </w:tcPr>
          <w:p w:rsidR="000E3957" w:rsidRPr="00D62B12" w:rsidRDefault="00980E34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4897,0</w:t>
            </w:r>
          </w:p>
        </w:tc>
        <w:tc>
          <w:tcPr>
            <w:tcW w:w="992" w:type="dxa"/>
            <w:vAlign w:val="center"/>
          </w:tcPr>
          <w:p w:rsidR="000E3957" w:rsidRPr="00D62B12" w:rsidRDefault="00980E34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4897,0</w:t>
            </w:r>
          </w:p>
        </w:tc>
      </w:tr>
      <w:tr w:rsidR="000E3957" w:rsidRPr="00D62B12" w:rsidTr="00494AB3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lastRenderedPageBreak/>
              <w:t>1.2.1.</w:t>
            </w:r>
          </w:p>
        </w:tc>
        <w:tc>
          <w:tcPr>
            <w:tcW w:w="3119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Основное мероприятие 2.1. «Развитие системы дополнительного образования детей»</w:t>
            </w:r>
          </w:p>
        </w:tc>
        <w:tc>
          <w:tcPr>
            <w:tcW w:w="993" w:type="dxa"/>
            <w:vAlign w:val="center"/>
          </w:tcPr>
          <w:p w:rsidR="000E3957" w:rsidRPr="00D62B12" w:rsidRDefault="00707C63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46724,8</w:t>
            </w:r>
          </w:p>
        </w:tc>
        <w:tc>
          <w:tcPr>
            <w:tcW w:w="992" w:type="dxa"/>
            <w:vAlign w:val="center"/>
          </w:tcPr>
          <w:p w:rsidR="000E3957" w:rsidRPr="00D62B12" w:rsidRDefault="00707C63" w:rsidP="00D30B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11440,6</w:t>
            </w:r>
          </w:p>
        </w:tc>
        <w:tc>
          <w:tcPr>
            <w:tcW w:w="992" w:type="dxa"/>
            <w:vAlign w:val="center"/>
          </w:tcPr>
          <w:p w:rsidR="000E3957" w:rsidRPr="00D62B12" w:rsidRDefault="0064420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15241,2</w:t>
            </w:r>
          </w:p>
        </w:tc>
        <w:tc>
          <w:tcPr>
            <w:tcW w:w="851" w:type="dxa"/>
            <w:vAlign w:val="center"/>
          </w:tcPr>
          <w:p w:rsidR="000E3957" w:rsidRPr="00D62B12" w:rsidRDefault="00980E34" w:rsidP="00D30B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5352,0</w:t>
            </w:r>
          </w:p>
        </w:tc>
        <w:tc>
          <w:tcPr>
            <w:tcW w:w="992" w:type="dxa"/>
            <w:vAlign w:val="center"/>
          </w:tcPr>
          <w:p w:rsidR="000E3957" w:rsidRPr="00D62B12" w:rsidRDefault="00980E34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4897,0</w:t>
            </w:r>
          </w:p>
        </w:tc>
        <w:tc>
          <w:tcPr>
            <w:tcW w:w="992" w:type="dxa"/>
            <w:vAlign w:val="center"/>
          </w:tcPr>
          <w:p w:rsidR="000E3957" w:rsidRPr="00D62B12" w:rsidRDefault="00980E34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4897,0</w:t>
            </w:r>
          </w:p>
        </w:tc>
        <w:tc>
          <w:tcPr>
            <w:tcW w:w="992" w:type="dxa"/>
            <w:vAlign w:val="center"/>
          </w:tcPr>
          <w:p w:rsidR="000E3957" w:rsidRPr="00D62B12" w:rsidRDefault="00980E34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4897,0</w:t>
            </w:r>
          </w:p>
        </w:tc>
      </w:tr>
      <w:tr w:rsidR="000E3957" w:rsidRPr="00D62B12" w:rsidTr="00494AB3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1.3</w:t>
            </w:r>
            <w:r w:rsidR="00A44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2B12">
              <w:rPr>
                <w:rFonts w:ascii="Times New Roman" w:hAnsi="Times New Roman" w:cs="Times New Roman"/>
                <w:b/>
                <w:bCs/>
              </w:rPr>
              <w:t>Подпрограмма</w:t>
            </w:r>
            <w:r w:rsidR="00A4429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62B12">
              <w:rPr>
                <w:rFonts w:ascii="Times New Roman" w:hAnsi="Times New Roman" w:cs="Times New Roman"/>
                <w:b/>
                <w:bCs/>
              </w:rPr>
              <w:t>3 «Развитие и поддержка кадрового потенциала муниципальной системы образования»</w:t>
            </w:r>
          </w:p>
        </w:tc>
        <w:tc>
          <w:tcPr>
            <w:tcW w:w="993" w:type="dxa"/>
            <w:vAlign w:val="center"/>
          </w:tcPr>
          <w:p w:rsidR="000E3957" w:rsidRPr="00D62B12" w:rsidRDefault="0064420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801,3</w:t>
            </w:r>
          </w:p>
        </w:tc>
        <w:tc>
          <w:tcPr>
            <w:tcW w:w="992" w:type="dxa"/>
            <w:vAlign w:val="center"/>
          </w:tcPr>
          <w:p w:rsidR="000E3957" w:rsidRPr="00D62B12" w:rsidRDefault="0064420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124,3</w:t>
            </w:r>
          </w:p>
        </w:tc>
        <w:tc>
          <w:tcPr>
            <w:tcW w:w="992" w:type="dxa"/>
            <w:vAlign w:val="center"/>
          </w:tcPr>
          <w:p w:rsidR="000E3957" w:rsidRPr="00D62B12" w:rsidRDefault="00980E34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365,0</w:t>
            </w:r>
          </w:p>
        </w:tc>
        <w:tc>
          <w:tcPr>
            <w:tcW w:w="851" w:type="dxa"/>
            <w:vAlign w:val="center"/>
          </w:tcPr>
          <w:p w:rsidR="000E3957" w:rsidRPr="00D62B12" w:rsidRDefault="00980E34" w:rsidP="0052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312,0</w:t>
            </w:r>
          </w:p>
        </w:tc>
        <w:tc>
          <w:tcPr>
            <w:tcW w:w="992" w:type="dxa"/>
            <w:vAlign w:val="center"/>
          </w:tcPr>
          <w:p w:rsidR="000E3957" w:rsidRPr="00D62B12" w:rsidRDefault="00980E34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E3957" w:rsidRPr="00D62B12" w:rsidRDefault="00980E34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E3957" w:rsidRPr="00D62B12" w:rsidRDefault="00980E34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0E3957" w:rsidRPr="00D62B12" w:rsidTr="00494AB3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1.3.1</w:t>
            </w:r>
            <w:r w:rsidR="00A44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Основное мероприятие 3.1. «Подготовка и повышение квалификации кадров»</w:t>
            </w:r>
          </w:p>
        </w:tc>
        <w:tc>
          <w:tcPr>
            <w:tcW w:w="993" w:type="dxa"/>
            <w:vAlign w:val="center"/>
          </w:tcPr>
          <w:p w:rsidR="000E3957" w:rsidRPr="00D62B12" w:rsidRDefault="0064420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801,3</w:t>
            </w:r>
          </w:p>
        </w:tc>
        <w:tc>
          <w:tcPr>
            <w:tcW w:w="992" w:type="dxa"/>
            <w:vAlign w:val="center"/>
          </w:tcPr>
          <w:p w:rsidR="000E3957" w:rsidRPr="00D62B12" w:rsidRDefault="00644206" w:rsidP="00D30B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124,3</w:t>
            </w:r>
          </w:p>
        </w:tc>
        <w:tc>
          <w:tcPr>
            <w:tcW w:w="992" w:type="dxa"/>
            <w:vAlign w:val="center"/>
          </w:tcPr>
          <w:p w:rsidR="000E3957" w:rsidRPr="00D62B12" w:rsidRDefault="00980E34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365,0</w:t>
            </w:r>
          </w:p>
        </w:tc>
        <w:tc>
          <w:tcPr>
            <w:tcW w:w="851" w:type="dxa"/>
            <w:vAlign w:val="center"/>
          </w:tcPr>
          <w:p w:rsidR="000E3957" w:rsidRPr="00D62B12" w:rsidRDefault="00980E34" w:rsidP="0052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312,0</w:t>
            </w:r>
          </w:p>
        </w:tc>
        <w:tc>
          <w:tcPr>
            <w:tcW w:w="992" w:type="dxa"/>
            <w:vAlign w:val="center"/>
          </w:tcPr>
          <w:p w:rsidR="000E3957" w:rsidRPr="00D62B12" w:rsidRDefault="00980E34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E3957" w:rsidRPr="00D62B12" w:rsidRDefault="00980E34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E3957" w:rsidRPr="00D62B12" w:rsidRDefault="00980E34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8D1AD0" w:rsidRPr="00EC6AA5" w:rsidRDefault="008D1AD0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Общий объем финансирования программы составляет – </w:t>
      </w:r>
      <w:r w:rsidR="00644206">
        <w:rPr>
          <w:rFonts w:ascii="Times New Roman" w:hAnsi="Times New Roman" w:cs="Times New Roman"/>
          <w:b/>
          <w:color w:val="000000"/>
          <w:sz w:val="24"/>
          <w:szCs w:val="24"/>
        </w:rPr>
        <w:t>1550728,3</w:t>
      </w:r>
      <w:r w:rsidR="00E139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D4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тыс</w:t>
      </w: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рублей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Из них:</w:t>
      </w: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2020 год – </w:t>
      </w:r>
      <w:r w:rsidR="000D0DC3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644206">
        <w:rPr>
          <w:rFonts w:ascii="Times New Roman" w:hAnsi="Times New Roman" w:cs="Times New Roman"/>
          <w:b/>
          <w:color w:val="000000"/>
          <w:sz w:val="24"/>
          <w:szCs w:val="24"/>
        </w:rPr>
        <w:t>26760,0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в </w:t>
      </w:r>
      <w:proofErr w:type="spell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>.: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бюджет- </w:t>
      </w:r>
      <w:proofErr w:type="gramStart"/>
      <w:r w:rsidR="0024513A">
        <w:rPr>
          <w:rFonts w:ascii="Times New Roman" w:hAnsi="Times New Roman" w:cs="Times New Roman"/>
          <w:color w:val="000000"/>
          <w:sz w:val="24"/>
          <w:szCs w:val="24"/>
        </w:rPr>
        <w:t>10757,7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тыс.руб.</w:t>
      </w:r>
      <w:proofErr w:type="gramEnd"/>
      <w:r w:rsidR="006850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республиканский бюджет-</w:t>
      </w:r>
      <w:r w:rsidR="0024513A">
        <w:rPr>
          <w:rFonts w:ascii="Times New Roman" w:hAnsi="Times New Roman" w:cs="Times New Roman"/>
          <w:color w:val="000000"/>
          <w:sz w:val="24"/>
          <w:szCs w:val="24"/>
        </w:rPr>
        <w:t>220079,2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1AD0" w:rsidRPr="00EC6AA5" w:rsidRDefault="0024513A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местный бюджет </w:t>
      </w:r>
      <w:r w:rsidR="00644206">
        <w:rPr>
          <w:rFonts w:ascii="Times New Roman" w:hAnsi="Times New Roman" w:cs="Times New Roman"/>
          <w:color w:val="000000"/>
          <w:sz w:val="24"/>
          <w:szCs w:val="24"/>
        </w:rPr>
        <w:t>-  95923,1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2021 год </w:t>
      </w:r>
      <w:r w:rsidRPr="00865FB7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644206">
        <w:rPr>
          <w:rFonts w:ascii="Times New Roman" w:hAnsi="Times New Roman" w:cs="Times New Roman"/>
          <w:b/>
          <w:color w:val="000000"/>
          <w:sz w:val="24"/>
          <w:szCs w:val="24"/>
        </w:rPr>
        <w:t>402304,2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</w:t>
      </w:r>
      <w:proofErr w:type="spell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в.т.ч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>.: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 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4513A">
        <w:rPr>
          <w:rFonts w:ascii="Times New Roman" w:hAnsi="Times New Roman" w:cs="Times New Roman"/>
          <w:color w:val="000000"/>
          <w:sz w:val="24"/>
          <w:szCs w:val="24"/>
        </w:rPr>
        <w:t xml:space="preserve">21019,6 </w:t>
      </w:r>
      <w:proofErr w:type="spellStart"/>
      <w:r w:rsidR="0068508E">
        <w:rPr>
          <w:rFonts w:ascii="Times New Roman" w:hAnsi="Times New Roman" w:cs="Times New Roman"/>
          <w:color w:val="000000"/>
          <w:sz w:val="24"/>
          <w:szCs w:val="24"/>
        </w:rPr>
        <w:t>тыс</w:t>
      </w:r>
      <w:r w:rsidR="006B6E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="0068508E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республиканский бюджет – </w:t>
      </w:r>
      <w:r w:rsidR="0024513A">
        <w:rPr>
          <w:rFonts w:ascii="Times New Roman" w:hAnsi="Times New Roman" w:cs="Times New Roman"/>
          <w:color w:val="000000"/>
          <w:sz w:val="24"/>
          <w:szCs w:val="24"/>
        </w:rPr>
        <w:t>222594,8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местный бюджет – </w:t>
      </w:r>
      <w:r w:rsidR="00644206">
        <w:rPr>
          <w:rFonts w:ascii="Times New Roman" w:hAnsi="Times New Roman" w:cs="Times New Roman"/>
          <w:color w:val="000000"/>
          <w:sz w:val="24"/>
          <w:szCs w:val="24"/>
        </w:rPr>
        <w:t xml:space="preserve">158689,8 </w:t>
      </w:r>
      <w:proofErr w:type="spell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3050" w:rsidRPr="00EC6AA5" w:rsidRDefault="00C03050" w:rsidP="00C030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0D013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 –</w:t>
      </w:r>
      <w:r w:rsidR="0024513A">
        <w:rPr>
          <w:rFonts w:ascii="Times New Roman" w:hAnsi="Times New Roman" w:cs="Times New Roman"/>
          <w:b/>
          <w:color w:val="000000"/>
          <w:sz w:val="24"/>
          <w:szCs w:val="24"/>
        </w:rPr>
        <w:t>257386,2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тыс. руб., </w:t>
      </w:r>
      <w:proofErr w:type="spell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в.т.ч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>.:</w:t>
      </w:r>
    </w:p>
    <w:p w:rsidR="00C03050" w:rsidRPr="00EC6AA5" w:rsidRDefault="00C03050" w:rsidP="00C030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4513A">
        <w:rPr>
          <w:rFonts w:ascii="Times New Roman" w:hAnsi="Times New Roman" w:cs="Times New Roman"/>
          <w:color w:val="000000"/>
          <w:sz w:val="24"/>
          <w:szCs w:val="24"/>
        </w:rPr>
        <w:t>8461,7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C03050" w:rsidRPr="00EC6AA5" w:rsidRDefault="00C03050" w:rsidP="00C030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республиканский бюджет – </w:t>
      </w:r>
      <w:r w:rsidR="0024513A">
        <w:rPr>
          <w:rFonts w:ascii="Times New Roman" w:hAnsi="Times New Roman" w:cs="Times New Roman"/>
          <w:color w:val="000000"/>
          <w:sz w:val="24"/>
          <w:szCs w:val="24"/>
        </w:rPr>
        <w:t>121525,2</w:t>
      </w:r>
      <w:r w:rsidR="00A135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3544">
        <w:rPr>
          <w:rFonts w:ascii="Times New Roman" w:hAnsi="Times New Roman" w:cs="Times New Roman"/>
          <w:color w:val="000000"/>
          <w:sz w:val="24"/>
          <w:szCs w:val="24"/>
        </w:rPr>
        <w:t>ты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с.руб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3050" w:rsidRDefault="0024513A" w:rsidP="00C030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местный бюджет – 127399,3</w:t>
      </w:r>
      <w:r w:rsidR="00C03050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3050" w:rsidRPr="00EC6AA5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="00C03050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11A1" w:rsidRPr="00EC6AA5" w:rsidRDefault="007011A1" w:rsidP="007011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373E5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 –</w:t>
      </w:r>
      <w:r w:rsidR="00287D1E">
        <w:rPr>
          <w:rFonts w:ascii="Times New Roman" w:hAnsi="Times New Roman" w:cs="Times New Roman"/>
          <w:b/>
          <w:color w:val="000000"/>
          <w:sz w:val="24"/>
          <w:szCs w:val="24"/>
        </w:rPr>
        <w:t>200057,9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тыс. руб., </w:t>
      </w:r>
      <w:proofErr w:type="spell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в.т.ч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>.:</w:t>
      </w:r>
    </w:p>
    <w:p w:rsidR="007011A1" w:rsidRPr="00EC6AA5" w:rsidRDefault="007011A1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87D1E">
        <w:rPr>
          <w:rFonts w:ascii="Times New Roman" w:hAnsi="Times New Roman" w:cs="Times New Roman"/>
          <w:color w:val="000000"/>
          <w:sz w:val="24"/>
          <w:szCs w:val="24"/>
        </w:rPr>
        <w:t>8132,1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7011A1" w:rsidRPr="00EC6AA5" w:rsidRDefault="007011A1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республиканский бюджет – </w:t>
      </w:r>
      <w:r w:rsidR="00287D1E">
        <w:rPr>
          <w:rFonts w:ascii="Times New Roman" w:hAnsi="Times New Roman" w:cs="Times New Roman"/>
          <w:color w:val="000000"/>
          <w:sz w:val="24"/>
          <w:szCs w:val="24"/>
        </w:rPr>
        <w:t>143086,6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с.руб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011A1" w:rsidRPr="00EC6AA5" w:rsidRDefault="007011A1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мест</w:t>
      </w:r>
      <w:r w:rsidR="00287D1E">
        <w:rPr>
          <w:rFonts w:ascii="Times New Roman" w:hAnsi="Times New Roman" w:cs="Times New Roman"/>
          <w:color w:val="000000"/>
          <w:sz w:val="24"/>
          <w:szCs w:val="24"/>
        </w:rPr>
        <w:t>ный бюджет – 48839,2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11A1" w:rsidRPr="00EC6AA5" w:rsidRDefault="007011A1" w:rsidP="007011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373E5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 –</w:t>
      </w:r>
      <w:r w:rsidR="00287D1E">
        <w:rPr>
          <w:rFonts w:ascii="Times New Roman" w:hAnsi="Times New Roman" w:cs="Times New Roman"/>
          <w:b/>
          <w:color w:val="000000"/>
          <w:sz w:val="24"/>
          <w:szCs w:val="24"/>
        </w:rPr>
        <w:t>182110,0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</w:t>
      </w:r>
      <w:proofErr w:type="spell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в.т.ч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>.:</w:t>
      </w:r>
    </w:p>
    <w:p w:rsidR="007011A1" w:rsidRPr="00EC6AA5" w:rsidRDefault="007011A1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329B6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7011A1" w:rsidRPr="00EC6AA5" w:rsidRDefault="007011A1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республиканский бюджет – </w:t>
      </w:r>
      <w:r w:rsidR="00287D1E">
        <w:rPr>
          <w:rFonts w:ascii="Times New Roman" w:hAnsi="Times New Roman" w:cs="Times New Roman"/>
          <w:color w:val="000000"/>
          <w:sz w:val="24"/>
          <w:szCs w:val="24"/>
        </w:rPr>
        <w:t>133600,0</w:t>
      </w:r>
      <w:r w:rsidR="009715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1548">
        <w:rPr>
          <w:rFonts w:ascii="Times New Roman" w:hAnsi="Times New Roman" w:cs="Times New Roman"/>
          <w:color w:val="000000"/>
          <w:sz w:val="24"/>
          <w:szCs w:val="24"/>
        </w:rPr>
        <w:t>ты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с.руб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011A1" w:rsidRDefault="00287D1E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местный бюджет – 48510,0</w:t>
      </w:r>
      <w:r w:rsidR="007011A1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11A1" w:rsidRPr="00EC6AA5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="007011A1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514D" w:rsidRDefault="000A514D" w:rsidP="00287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2025 год –</w:t>
      </w:r>
      <w:r w:rsidR="00287D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7D1E" w:rsidRPr="00F40275">
        <w:rPr>
          <w:rFonts w:ascii="Times New Roman" w:hAnsi="Times New Roman" w:cs="Times New Roman"/>
          <w:b/>
          <w:color w:val="000000"/>
          <w:sz w:val="24"/>
          <w:szCs w:val="24"/>
        </w:rPr>
        <w:t>182110,0</w:t>
      </w:r>
      <w:r w:rsidR="00287D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7D1E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="00287D1E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0A514D" w:rsidRDefault="000A514D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бюджет</w:t>
      </w:r>
      <w:r w:rsidR="00287D1E">
        <w:rPr>
          <w:rFonts w:ascii="Times New Roman" w:hAnsi="Times New Roman" w:cs="Times New Roman"/>
          <w:color w:val="000000"/>
          <w:sz w:val="24"/>
          <w:szCs w:val="24"/>
        </w:rPr>
        <w:t xml:space="preserve">- 0 </w:t>
      </w:r>
      <w:proofErr w:type="spellStart"/>
      <w:r w:rsidR="00287D1E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="00287D1E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0A514D" w:rsidRDefault="000A514D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Республиканский бюджет</w:t>
      </w:r>
      <w:r w:rsidR="00287D1E">
        <w:rPr>
          <w:rFonts w:ascii="Times New Roman" w:hAnsi="Times New Roman" w:cs="Times New Roman"/>
          <w:color w:val="000000"/>
          <w:sz w:val="24"/>
          <w:szCs w:val="24"/>
        </w:rPr>
        <w:t xml:space="preserve">—133600,0 </w:t>
      </w:r>
      <w:proofErr w:type="spellStart"/>
      <w:r w:rsidR="00287D1E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="00287D1E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0A514D" w:rsidRDefault="000A514D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Местный бюджет</w:t>
      </w:r>
      <w:r w:rsidR="00A75FCE">
        <w:rPr>
          <w:rFonts w:ascii="Times New Roman" w:hAnsi="Times New Roman" w:cs="Times New Roman"/>
          <w:color w:val="000000"/>
          <w:sz w:val="24"/>
          <w:szCs w:val="24"/>
        </w:rPr>
        <w:t>- 485</w:t>
      </w:r>
      <w:r w:rsidR="00287D1E">
        <w:rPr>
          <w:rFonts w:ascii="Times New Roman" w:hAnsi="Times New Roman" w:cs="Times New Roman"/>
          <w:color w:val="000000"/>
          <w:sz w:val="24"/>
          <w:szCs w:val="24"/>
        </w:rPr>
        <w:t xml:space="preserve">10,0 </w:t>
      </w:r>
      <w:proofErr w:type="spellStart"/>
      <w:r w:rsidR="00287D1E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="00287D1E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0A514D" w:rsidRDefault="000A514D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одпрограммы 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 «Развитие дошкольного, начального общего, основного общего, среднего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Орджоникидзевском районе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» предусмот</w:t>
      </w:r>
      <w:r w:rsidR="00C06C86">
        <w:rPr>
          <w:rFonts w:ascii="Times New Roman" w:hAnsi="Times New Roman" w:cs="Times New Roman"/>
          <w:color w:val="000000"/>
          <w:sz w:val="24"/>
          <w:szCs w:val="24"/>
        </w:rPr>
        <w:t xml:space="preserve">рено </w:t>
      </w:r>
      <w:r w:rsidR="006141DC">
        <w:rPr>
          <w:rFonts w:ascii="Times New Roman" w:hAnsi="Times New Roman" w:cs="Times New Roman"/>
          <w:b/>
          <w:color w:val="000000"/>
          <w:sz w:val="24"/>
          <w:szCs w:val="24"/>
        </w:rPr>
        <w:t>1503202,2</w:t>
      </w:r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тыс. руб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1AD0" w:rsidRPr="00EC6AA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основное мероприятие 1.1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«Развитие дошкольного образования»</w:t>
      </w:r>
      <w:r w:rsidR="00A75F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подпрограммы</w:t>
      </w:r>
      <w:r w:rsidR="00A75F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6E70">
        <w:rPr>
          <w:rFonts w:ascii="Times New Roman" w:hAnsi="Times New Roman" w:cs="Times New Roman"/>
          <w:color w:val="000000"/>
          <w:sz w:val="24"/>
          <w:szCs w:val="24"/>
        </w:rPr>
        <w:t xml:space="preserve">будет направлено </w:t>
      </w:r>
      <w:r w:rsidR="006141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231484,9 </w:t>
      </w:r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>тыс. руб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1AD0" w:rsidRPr="00EC6AA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Основная часть этих средств</w:t>
      </w:r>
      <w:r w:rsidR="00A75F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предназначена на реконструкцию и капитальный ремонт дошкольных образовательных организаций, в том числе приобретение оборудования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 целью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введения дополнительных мест для дошкольников.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с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оздани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условий для беспрепятственного получения дошкольного образования детьми инвалидам</w:t>
      </w:r>
      <w:r w:rsidR="00127307">
        <w:rPr>
          <w:rFonts w:ascii="Times New Roman" w:hAnsi="Times New Roman" w:cs="Times New Roman"/>
          <w:color w:val="000000"/>
          <w:sz w:val="24"/>
          <w:szCs w:val="24"/>
        </w:rPr>
        <w:t xml:space="preserve">и и детьми с ОВЗ предусмотрено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50,0 </w:t>
      </w:r>
      <w:proofErr w:type="spell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. Все образовательные организации должны быть обеспечены средствами, позволяющими обеспечить беспрепятственный доступ в образовательные организации (пандусы, сигнальные обозначения и т.д.). В настоящее время пандус имеется только в </w:t>
      </w:r>
      <w:r w:rsidRPr="00EC6AA5">
        <w:rPr>
          <w:rFonts w:ascii="Times New Roman" w:hAnsi="Times New Roman" w:cs="Times New Roman"/>
          <w:sz w:val="24"/>
          <w:szCs w:val="24"/>
        </w:rPr>
        <w:t xml:space="preserve">МБДОУ ОВ "Золотой ключик" </w:t>
      </w:r>
      <w:proofErr w:type="spellStart"/>
      <w:r w:rsidRPr="00EC6AA5">
        <w:rPr>
          <w:rFonts w:ascii="Times New Roman" w:hAnsi="Times New Roman" w:cs="Times New Roman"/>
          <w:sz w:val="24"/>
          <w:szCs w:val="24"/>
        </w:rPr>
        <w:t>п.Копьево</w:t>
      </w:r>
      <w:proofErr w:type="spellEnd"/>
      <w:r w:rsidRPr="00EC6AA5">
        <w:rPr>
          <w:rFonts w:ascii="Times New Roman" w:hAnsi="Times New Roman" w:cs="Times New Roman"/>
          <w:sz w:val="24"/>
          <w:szCs w:val="24"/>
        </w:rPr>
        <w:t>. Сигнальными обозначе</w:t>
      </w:r>
      <w:r w:rsidRPr="00EC6AA5">
        <w:rPr>
          <w:rFonts w:ascii="Times New Roman" w:hAnsi="Times New Roman" w:cs="Times New Roman"/>
          <w:sz w:val="24"/>
          <w:szCs w:val="24"/>
        </w:rPr>
        <w:lastRenderedPageBreak/>
        <w:t xml:space="preserve">ниями не обеспечено ни одно образовательное учреждение. Также образовательные организации, реализующие программы дошкольного общего образования, должны быть обеспечены специальными средствами обучения и воспитания для детей с различными нарушениями и заболеваниями. </w:t>
      </w:r>
    </w:p>
    <w:p w:rsidR="008D1AD0" w:rsidRPr="0025402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На основное мероприятие 1.2</w:t>
      </w:r>
      <w:r w:rsidRPr="00EC6AA5">
        <w:rPr>
          <w:rFonts w:ascii="Times New Roman" w:hAnsi="Times New Roman" w:cs="Times New Roman"/>
          <w:sz w:val="24"/>
          <w:szCs w:val="24"/>
        </w:rPr>
        <w:t xml:space="preserve"> «Развитие начального общего, основного общего,</w:t>
      </w:r>
      <w:r w:rsidR="00A75FCE">
        <w:rPr>
          <w:rFonts w:ascii="Times New Roman" w:hAnsi="Times New Roman" w:cs="Times New Roman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sz w:val="24"/>
          <w:szCs w:val="24"/>
        </w:rPr>
        <w:t xml:space="preserve">среднего общего образования» предусмотрено </w:t>
      </w:r>
      <w:r w:rsidR="006141DC">
        <w:rPr>
          <w:rFonts w:ascii="Times New Roman" w:hAnsi="Times New Roman" w:cs="Times New Roman"/>
          <w:b/>
          <w:sz w:val="24"/>
          <w:szCs w:val="24"/>
        </w:rPr>
        <w:t>1193898,2</w:t>
      </w:r>
      <w:r w:rsidRPr="002540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4025"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  <w:r w:rsidRPr="00254025">
        <w:rPr>
          <w:rFonts w:ascii="Times New Roman" w:hAnsi="Times New Roman" w:cs="Times New Roman"/>
          <w:b/>
          <w:sz w:val="24"/>
          <w:szCs w:val="24"/>
        </w:rPr>
        <w:t>.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В целях создания современной инфраструктуры, обеспечивающей доступность качественного образования независимо от места проживания</w:t>
      </w:r>
      <w:r w:rsidR="00E049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обучающихся, часть финансовых средств будет направлена на подготовку образовательных организаций к отопительному сезону, а также на благоустройство школьных дворов, школьных зданий, кровель, ремонт школьных туалетов, капитальный ремонт муниципальных общеобразовательных организаций. Кроме того, предусмотрены средства на обеспечение безопасности перевозки школьников, на организацию инклюзивного образования детей-инвалидов и детей с ограниченными возможностями здоровья. </w:t>
      </w:r>
    </w:p>
    <w:p w:rsidR="008D1AD0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Значительная часть средств, предназначена на предоставление социальной поддержки при организации питания детей </w:t>
      </w:r>
      <w:proofErr w:type="spell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предшкольного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 и обучающихся 1-4 классов муниципальных общеобразовательных организаций.</w:t>
      </w:r>
      <w:r w:rsidR="00E049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с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оздание условий для беспрепятственного получения начального общего, основного общего и среднего образования детьми инвалидами </w:t>
      </w:r>
      <w:r w:rsidR="00127307">
        <w:rPr>
          <w:rFonts w:ascii="Times New Roman" w:hAnsi="Times New Roman" w:cs="Times New Roman"/>
          <w:color w:val="000000"/>
          <w:sz w:val="24"/>
          <w:szCs w:val="24"/>
        </w:rPr>
        <w:t xml:space="preserve">и детьми с ОВЗ предусмотрено </w:t>
      </w:r>
      <w:proofErr w:type="gramStart"/>
      <w:r w:rsidR="00127307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,0тыс.руб.</w:t>
      </w:r>
      <w:proofErr w:type="gramEnd"/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Все образовательные организации должны быть обеспечены средствами, позволяющими обеспечить беспрепятственный доступ в образовательные организации (пандусы, сигнальные обозначения и т.д.).</w:t>
      </w:r>
      <w:r w:rsidRPr="00EC6AA5">
        <w:rPr>
          <w:rFonts w:ascii="Times New Roman" w:hAnsi="Times New Roman" w:cs="Times New Roman"/>
          <w:sz w:val="24"/>
          <w:szCs w:val="24"/>
        </w:rPr>
        <w:t xml:space="preserve"> Также образовательные организации, реализующие программы общего образования, должны быть обеспечены специальными средствами обучения и воспитания для детей с различными нарушениями и заболеваниями. 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проведение летней оздоровительной кампании» предусмотрено </w:t>
      </w:r>
      <w:r w:rsidR="001C32BF">
        <w:rPr>
          <w:rFonts w:ascii="Times New Roman" w:hAnsi="Times New Roman" w:cs="Times New Roman"/>
          <w:color w:val="000000"/>
          <w:sz w:val="24"/>
          <w:szCs w:val="24"/>
        </w:rPr>
        <w:t>374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,0 </w:t>
      </w:r>
      <w:proofErr w:type="spell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>. Организация и проведение летней оздоровительной кампании с целью обеспечения занятости несовершеннолетни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- одна из важнейших задач Управления образования. Для организации работы лагерей с дневным пребыванием необходимо обеспечить прохождение медицинских осмотров работников лагерей, проведение </w:t>
      </w:r>
      <w:proofErr w:type="spell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акарицидных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обработок территорий школ. Предусмотрены средства </w:t>
      </w:r>
      <w:proofErr w:type="gram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на  обеспечение</w:t>
      </w:r>
      <w:proofErr w:type="gramEnd"/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палаточных лагерей, военно-спортивных сборов старшеклассников, а также на доставку детей в загородные оздоровительные лагеря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еспублики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Хакасия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и юга Красноярского края (профильные смены, организуемые Министерством образования и науки Республики Хакасия). </w:t>
      </w:r>
    </w:p>
    <w:p w:rsidR="008D1AD0" w:rsidRPr="00EC6AA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основное</w:t>
      </w:r>
      <w:r w:rsidR="003E0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мероприятие 1.3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«Обеспечение качественного проведения государственной итоговой аттестации обучающихся» будет </w:t>
      </w:r>
      <w:r w:rsidRPr="00254025">
        <w:rPr>
          <w:rFonts w:ascii="Times New Roman" w:hAnsi="Times New Roman" w:cs="Times New Roman"/>
          <w:color w:val="000000"/>
          <w:sz w:val="24"/>
          <w:szCs w:val="24"/>
        </w:rPr>
        <w:t>направлено</w:t>
      </w:r>
      <w:r w:rsidR="008B2D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600,2</w:t>
      </w:r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тыс. руб.</w:t>
      </w:r>
    </w:p>
    <w:p w:rsidR="008D1AD0" w:rsidRPr="00EC6AA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Реализация данного мероприятия предполагает создание в пунктах проведения экзаменов материально-технических условий, соответствующих установленным требованиям для проведения государственной итоговой аттестации по образовательным программам основного общего и среднего общего образования. Также предусмотрены средства на обеспечение доставки обучающихся в пункты проведения экзаменов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Копьевская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СОШ» и 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Копьевская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сельская СОШ»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D1AD0" w:rsidRPr="0025402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основное мероприятие 1.4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«Обеспечение условий развития сферы образования» </w:t>
      </w:r>
      <w:r w:rsidRPr="00254025">
        <w:rPr>
          <w:rFonts w:ascii="Times New Roman" w:hAnsi="Times New Roman" w:cs="Times New Roman"/>
          <w:color w:val="000000"/>
          <w:sz w:val="24"/>
          <w:szCs w:val="24"/>
        </w:rPr>
        <w:t xml:space="preserve">будет направлено </w:t>
      </w:r>
      <w:r w:rsidR="008B2D82">
        <w:rPr>
          <w:rFonts w:ascii="Times New Roman" w:hAnsi="Times New Roman" w:cs="Times New Roman"/>
          <w:b/>
          <w:color w:val="000000"/>
          <w:sz w:val="24"/>
          <w:szCs w:val="24"/>
        </w:rPr>
        <w:t>77218,9</w:t>
      </w:r>
      <w:r w:rsidR="00FD4F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>тыс.руб</w:t>
      </w:r>
      <w:proofErr w:type="spellEnd"/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основного источника финансирования мероприятий программы определен районный бюджет муниципального образования Орджоникидзевский район. Средства, предусмотренные программой, будут направлены на создание условий для </w:t>
      </w:r>
      <w:r w:rsidRPr="00EC6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обеспечения функционирования и развития сферы образования.</w:t>
      </w:r>
    </w:p>
    <w:p w:rsidR="008D1AD0" w:rsidRPr="0025402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одпрограммы 2</w:t>
      </w:r>
      <w:r w:rsidRPr="00F118E5">
        <w:rPr>
          <w:rFonts w:ascii="Times New Roman" w:hAnsi="Times New Roman" w:cs="Times New Roman"/>
          <w:bCs/>
          <w:sz w:val="24"/>
          <w:szCs w:val="24"/>
        </w:rPr>
        <w:t>«Развитие системы дополнительного образования и воспитания детей в Орджоникидзевском районе»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предусмотрено </w:t>
      </w:r>
      <w:r w:rsidR="008B2D82">
        <w:rPr>
          <w:rFonts w:ascii="Times New Roman" w:hAnsi="Times New Roman" w:cs="Times New Roman"/>
          <w:b/>
          <w:color w:val="000000"/>
          <w:sz w:val="24"/>
          <w:szCs w:val="24"/>
        </w:rPr>
        <w:t>46724,8</w:t>
      </w:r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>тыс.руб</w:t>
      </w:r>
      <w:proofErr w:type="spellEnd"/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D1AD0" w:rsidRPr="00EC6AA5" w:rsidRDefault="008D1AD0" w:rsidP="008D1AD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На основное мероприятие 2.1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«Развитие системы дополнительного образования детей» планируется </w:t>
      </w:r>
      <w:r w:rsidRPr="00254025">
        <w:rPr>
          <w:rFonts w:ascii="Times New Roman" w:hAnsi="Times New Roman" w:cs="Times New Roman"/>
          <w:color w:val="000000"/>
          <w:sz w:val="24"/>
          <w:szCs w:val="24"/>
        </w:rPr>
        <w:t>направить </w:t>
      </w:r>
      <w:r w:rsidR="008B2D82">
        <w:rPr>
          <w:rFonts w:ascii="Times New Roman" w:hAnsi="Times New Roman" w:cs="Times New Roman"/>
          <w:b/>
          <w:color w:val="000000"/>
          <w:sz w:val="24"/>
          <w:szCs w:val="24"/>
        </w:rPr>
        <w:t>46724,8</w:t>
      </w:r>
      <w:r w:rsidR="00A75F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>тыс. руб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основного источника финансирования мероприятий программы определен районный бюджет муниципального образования Орджоникидзевский район. Средства, предусмотренные программой, будут направлены на создание условий для </w:t>
      </w:r>
      <w:r w:rsidRPr="00EC6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обеспечения функционирования и развития системы дополнительного образования повышения его качества, а также на финансирование мероприятий, направленных на повышение мотивации воспитанников и обучающихся и их поощрение.</w:t>
      </w:r>
    </w:p>
    <w:p w:rsidR="00373E5C" w:rsidRPr="00254025" w:rsidRDefault="008D1AD0" w:rsidP="00D30A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3</w:t>
      </w:r>
      <w:r w:rsidRPr="00EC6AA5">
        <w:rPr>
          <w:rFonts w:ascii="Times New Roman" w:hAnsi="Times New Roman" w:cs="Times New Roman"/>
          <w:sz w:val="24"/>
          <w:szCs w:val="24"/>
        </w:rPr>
        <w:t xml:space="preserve"> «Развитие и поддержка кадрового потенциала муниципальной системы образования»</w:t>
      </w:r>
      <w:r w:rsidR="00A75FCE">
        <w:rPr>
          <w:rFonts w:ascii="Times New Roman" w:hAnsi="Times New Roman" w:cs="Times New Roman"/>
          <w:sz w:val="24"/>
          <w:szCs w:val="24"/>
        </w:rPr>
        <w:t xml:space="preserve"> </w:t>
      </w:r>
      <w:r w:rsidR="008B2D82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8B2D82">
        <w:rPr>
          <w:rFonts w:ascii="Times New Roman" w:hAnsi="Times New Roman" w:cs="Times New Roman"/>
          <w:b/>
          <w:sz w:val="24"/>
          <w:szCs w:val="24"/>
        </w:rPr>
        <w:t>801,3</w:t>
      </w:r>
      <w:r w:rsidR="00A75F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7572" w:rsidRPr="00254025">
        <w:rPr>
          <w:rFonts w:ascii="Times New Roman" w:hAnsi="Times New Roman" w:cs="Times New Roman"/>
          <w:b/>
          <w:sz w:val="24"/>
          <w:szCs w:val="24"/>
        </w:rPr>
        <w:t>тыс.р</w:t>
      </w:r>
      <w:r w:rsidRPr="00254025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Pr="00254025">
        <w:rPr>
          <w:rFonts w:ascii="Times New Roman" w:hAnsi="Times New Roman" w:cs="Times New Roman"/>
          <w:b/>
          <w:sz w:val="24"/>
          <w:szCs w:val="24"/>
        </w:rPr>
        <w:t>.</w:t>
      </w:r>
    </w:p>
    <w:p w:rsidR="008D1AD0" w:rsidRPr="00254025" w:rsidRDefault="008D1AD0" w:rsidP="00D30A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118E5">
        <w:rPr>
          <w:rFonts w:ascii="Times New Roman" w:hAnsi="Times New Roman" w:cs="Times New Roman"/>
          <w:bCs/>
          <w:sz w:val="24"/>
          <w:szCs w:val="24"/>
        </w:rPr>
        <w:t>На основное мероприятие 3.1</w:t>
      </w:r>
      <w:r w:rsidRPr="00EC6AA5">
        <w:rPr>
          <w:rFonts w:ascii="Times New Roman" w:hAnsi="Times New Roman" w:cs="Times New Roman"/>
          <w:sz w:val="24"/>
          <w:szCs w:val="24"/>
        </w:rPr>
        <w:t xml:space="preserve"> «Подготовка и повышение квалификации кадров» </w:t>
      </w:r>
      <w:r w:rsidRPr="00254025">
        <w:rPr>
          <w:rFonts w:ascii="Times New Roman" w:hAnsi="Times New Roman" w:cs="Times New Roman"/>
          <w:sz w:val="24"/>
          <w:szCs w:val="24"/>
        </w:rPr>
        <w:t>будет затрачено</w:t>
      </w:r>
      <w:r w:rsidR="008B2D82">
        <w:rPr>
          <w:rFonts w:ascii="Times New Roman" w:hAnsi="Times New Roman" w:cs="Times New Roman"/>
          <w:b/>
          <w:sz w:val="24"/>
          <w:szCs w:val="24"/>
        </w:rPr>
        <w:t xml:space="preserve"> 801,3</w:t>
      </w:r>
      <w:r w:rsidR="00A75F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4025"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  <w:r w:rsidRPr="00254025">
        <w:rPr>
          <w:rFonts w:ascii="Times New Roman" w:hAnsi="Times New Roman" w:cs="Times New Roman"/>
          <w:b/>
          <w:sz w:val="24"/>
          <w:szCs w:val="24"/>
        </w:rPr>
        <w:t>.</w:t>
      </w:r>
    </w:p>
    <w:p w:rsidR="004A23DB" w:rsidRPr="00764163" w:rsidRDefault="004A23DB" w:rsidP="004A23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98F">
        <w:rPr>
          <w:rFonts w:ascii="Times New Roman" w:hAnsi="Times New Roman" w:cs="Times New Roman"/>
          <w:sz w:val="24"/>
          <w:szCs w:val="24"/>
        </w:rPr>
        <w:t xml:space="preserve">В целях обеспечения сферы общего образования квалифицированными педагогическими кадрами, реализации механизма мотивации педагогов к повышению качества работы и непрерывному профессиональному развитию, достижения показателей эффективности деятельности по управлению качеством образования на муниципальном уровне предусмотрены средства на выплату ежегодной премии Гранта Главы Орджоникидзевского района лучшим педагогическим </w:t>
      </w:r>
      <w:r w:rsidRPr="00D91A5A">
        <w:rPr>
          <w:rFonts w:ascii="Times New Roman" w:hAnsi="Times New Roman" w:cs="Times New Roman"/>
          <w:sz w:val="24"/>
          <w:szCs w:val="24"/>
        </w:rPr>
        <w:t>работникам, молодым педагогам, на</w:t>
      </w:r>
      <w:r w:rsidRPr="00E0498F">
        <w:rPr>
          <w:rFonts w:ascii="Times New Roman" w:hAnsi="Times New Roman" w:cs="Times New Roman"/>
          <w:sz w:val="24"/>
          <w:szCs w:val="24"/>
        </w:rPr>
        <w:t xml:space="preserve"> организацию профессиональных конкурсов и республиканских мероприятий.</w:t>
      </w:r>
    </w:p>
    <w:p w:rsidR="008D1AD0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118DA" w:rsidRPr="00EC6AA5" w:rsidRDefault="008118DA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1AD0" w:rsidRPr="00EC6AA5" w:rsidRDefault="000A306B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1AD0" w:rsidRPr="00EC6AA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7151" w:rsidRPr="00971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1AD0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целевых показателей муниципальной Программы 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«Развитие образов</w:t>
      </w:r>
      <w:r w:rsidR="00C672F8">
        <w:rPr>
          <w:rFonts w:ascii="Times New Roman" w:hAnsi="Times New Roman" w:cs="Times New Roman"/>
          <w:b/>
          <w:bCs/>
          <w:sz w:val="24"/>
          <w:szCs w:val="24"/>
        </w:rPr>
        <w:t>ания в Орджоникидзевском районе»</w:t>
      </w:r>
    </w:p>
    <w:p w:rsidR="008D1AD0" w:rsidRDefault="008D1AD0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для оценки эффективности реализации.</w:t>
      </w:r>
    </w:p>
    <w:p w:rsidR="008D1AD0" w:rsidRPr="00EC6AA5" w:rsidRDefault="008D1AD0" w:rsidP="008D1AD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осуществляться с применением целевых индикаторов</w:t>
      </w:r>
      <w:r w:rsidR="0006340F">
        <w:rPr>
          <w:rFonts w:ascii="Times New Roman" w:hAnsi="Times New Roman" w:cs="Times New Roman"/>
          <w:sz w:val="24"/>
          <w:szCs w:val="24"/>
        </w:rPr>
        <w:t xml:space="preserve"> в разрезе Подпрограмм</w:t>
      </w:r>
      <w:r w:rsidRPr="00EC6AA5">
        <w:rPr>
          <w:rFonts w:ascii="Times New Roman" w:hAnsi="Times New Roman" w:cs="Times New Roman"/>
          <w:sz w:val="24"/>
          <w:szCs w:val="24"/>
        </w:rPr>
        <w:t>, представленных в таблице.</w:t>
      </w:r>
    </w:p>
    <w:tbl>
      <w:tblPr>
        <w:tblW w:w="10348" w:type="dxa"/>
        <w:tblInd w:w="-85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5"/>
        <w:gridCol w:w="3178"/>
        <w:gridCol w:w="869"/>
        <w:gridCol w:w="1049"/>
        <w:gridCol w:w="70"/>
        <w:gridCol w:w="830"/>
        <w:gridCol w:w="289"/>
        <w:gridCol w:w="581"/>
        <w:gridCol w:w="296"/>
        <w:gridCol w:w="737"/>
        <w:gridCol w:w="141"/>
        <w:gridCol w:w="840"/>
        <w:gridCol w:w="35"/>
        <w:gridCol w:w="778"/>
      </w:tblGrid>
      <w:tr w:rsidR="00A75FCE" w:rsidRPr="00EC6AA5" w:rsidTr="00A75FCE">
        <w:trPr>
          <w:trHeight w:val="15"/>
        </w:trPr>
        <w:tc>
          <w:tcPr>
            <w:tcW w:w="655" w:type="dxa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178" w:type="dxa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69" w:type="dxa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49" w:type="dxa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00" w:type="dxa"/>
            <w:gridSpan w:val="2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70" w:type="dxa"/>
            <w:gridSpan w:val="2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33" w:type="dxa"/>
            <w:gridSpan w:val="2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16" w:type="dxa"/>
            <w:gridSpan w:val="3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78" w:type="dxa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8C04E3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64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C04E3" w:rsidRPr="00EC6AA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C04E3" w:rsidRPr="00EC6AA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C04E3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C04E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8C04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C04E3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  <w:r w:rsidR="008C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4E3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6340F" w:rsidRPr="00EC6AA5" w:rsidTr="00E2090E">
        <w:tc>
          <w:tcPr>
            <w:tcW w:w="1034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340F" w:rsidRDefault="0067219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 «Развитие дошкольного, начального общего, основного общего, среднего общего образования в Орджоникидзевском районе»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AA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жителей Орджоникидзевского района 0-3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</w:t>
            </w:r>
            <w:r w:rsidR="00AA77D2" w:rsidRPr="00AA77D2">
              <w:rPr>
                <w:rFonts w:ascii="Times New Roman" w:hAnsi="Times New Roman" w:cs="Times New Roman"/>
                <w:sz w:val="24"/>
                <w:szCs w:val="24"/>
              </w:rPr>
              <w:t>от общего числа обратившихся за данной услугой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209EF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жителей района 3-7 лет, получающих услуги дошкольного образования в муниципальных бюджетных дошкольных 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учреждениях, реализующих образовательные программы дошкольного образования, </w:t>
            </w:r>
            <w:r w:rsidR="00AA77D2" w:rsidRPr="00AA77D2">
              <w:rPr>
                <w:rFonts w:ascii="Times New Roman" w:hAnsi="Times New Roman" w:cs="Times New Roman"/>
                <w:sz w:val="24"/>
                <w:szCs w:val="24"/>
              </w:rPr>
              <w:t>от общего числа обратившихся за данной услу</w:t>
            </w:r>
            <w:r w:rsidR="00AA77D2">
              <w:rPr>
                <w:rFonts w:ascii="Times New Roman" w:hAnsi="Times New Roman" w:cs="Times New Roman"/>
                <w:sz w:val="24"/>
                <w:szCs w:val="24"/>
              </w:rPr>
              <w:t>гой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 изучением хакасского языка и литературы, от общего числа детей хакасской национальности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A75FC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E8111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школьников, охваченных горячим питанием, в общей численности обучающихся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соответствующих всем современным требованиям в части учебно-материальной базы;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соответствующих всем современным требованиям в части безопасности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72194" w:rsidRPr="00EC6AA5" w:rsidTr="00E2090E">
        <w:tc>
          <w:tcPr>
            <w:tcW w:w="1034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2194" w:rsidRDefault="0067219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Подпрограмма2 «Развитие системы дополнительного образования и воспитания детей в Орджоникидзевском районе».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детей, получающих услуги дополнительного образования, в общей численности детей в возрасте 5-18 лет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B0219" w:rsidP="0078211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B0219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B0219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B0219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8B0219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8B0219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72194" w:rsidRPr="00EC6AA5" w:rsidTr="00E2090E">
        <w:tc>
          <w:tcPr>
            <w:tcW w:w="1034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2194" w:rsidRDefault="0067219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Подпрограмма 3 «Развитие и поддержка кадрового потенциала муниципальной системы образования».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Количество лучших педагогических работников Орджоникидзевского района, получивших муниципальную поддержку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DB5DDF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DB5DDF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DB5DDF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DB5DD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которым при прохождении аттестации в соответствующем году присвоена первая или высшая категории, </w:t>
            </w:r>
            <w:r w:rsidR="00DB5DDF">
              <w:rPr>
                <w:rFonts w:ascii="Times New Roman" w:hAnsi="Times New Roman" w:cs="Times New Roman"/>
                <w:sz w:val="24"/>
                <w:szCs w:val="24"/>
              </w:rPr>
              <w:t>подавших заявления на аттестацию в текущем году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DB5DDF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DB5DDF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DB5DDF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DB5DDF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DB5DDF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DB5DDF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профессиональную квалификационную 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DB5DDF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DB5DDF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DB5DDF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DB5DDF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DB5DDF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DB5DDF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принявших участие в профессиональных конкурсах различного уровня.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DB5DDF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DB5DDF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DB5DDF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505A1" w:rsidRDefault="00DB5DDF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Pr="00E505A1" w:rsidRDefault="00DB5DDF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Pr="00E505A1" w:rsidRDefault="00DB5DDF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D30A6A" w:rsidRDefault="00D30A6A" w:rsidP="008D1A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1AD0" w:rsidRPr="00EC6AA5" w:rsidRDefault="008D1AD0" w:rsidP="008D1A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Комплексная оценка эффективности реализации Программы будет проводиться Заказчиком Программы на основе соотношения установленных Программой значений целевых индикаторов с их фактически достигнутыми значениями. Снижение или повышение эффективности Программы является основанием для уменьшения или увеличения в установленном порядке бюджетных ассигнований, выделяемых в очередном финансовом году на реализацию Программы.</w:t>
      </w:r>
    </w:p>
    <w:p w:rsidR="008D1AD0" w:rsidRPr="00EC6AA5" w:rsidRDefault="008D1AD0" w:rsidP="008D1A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Критерии оценки эффективности реализации Программы: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достижение утвержденных показателей результативности (целевых индикаторов), то есть соответствие фактических показателей показателям результативности (целевым индикаторам), установленным при утверждении Программы;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процент отклонения фактического объема финансирования от его планового значения;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сравнение сведений об оценке эффективности реализации за отчетный год в целом, по сравнению с предыдущим годом реализации;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соответствие ожидаемых конечных результатов реализации и фактически достигнутых результатов.</w:t>
      </w:r>
    </w:p>
    <w:p w:rsidR="008D1AD0" w:rsidRDefault="008D1AD0" w:rsidP="008E2D50">
      <w:pPr>
        <w:pStyle w:val="a9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5451D" w:rsidRPr="00D339E7" w:rsidRDefault="00F06522" w:rsidP="0085451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A3379" w:rsidRPr="00D339E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2D50" w:rsidRPr="00D339E7">
        <w:rPr>
          <w:rFonts w:ascii="Times New Roman" w:hAnsi="Times New Roman" w:cs="Times New Roman"/>
          <w:b/>
          <w:bCs/>
          <w:sz w:val="24"/>
          <w:szCs w:val="24"/>
        </w:rPr>
        <w:t>Сроки реализации Программы</w:t>
      </w:r>
      <w:r w:rsidR="00FC18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E2D50" w:rsidRPr="00D339E7" w:rsidRDefault="008E2D50" w:rsidP="008E2D5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6491F" w:rsidRPr="00D339E7">
        <w:rPr>
          <w:rFonts w:ascii="Times New Roman" w:hAnsi="Times New Roman" w:cs="Times New Roman"/>
          <w:color w:val="000000"/>
          <w:sz w:val="24"/>
          <w:szCs w:val="24"/>
        </w:rPr>
        <w:t>рограмма</w:t>
      </w:r>
      <w:r w:rsidR="00C6776C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>рассчитана на период с 20</w:t>
      </w:r>
      <w:r w:rsidR="00EE62E1" w:rsidRPr="00D339E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до 202</w:t>
      </w:r>
      <w:r w:rsidR="00EE62E1" w:rsidRPr="00D339E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годы.</w:t>
      </w:r>
    </w:p>
    <w:p w:rsidR="008E2D50" w:rsidRPr="00D339E7" w:rsidRDefault="008E2D50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Этапы реализации </w:t>
      </w:r>
      <w:r w:rsidR="009B6BA1" w:rsidRPr="00D339E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>одпрограммы</w:t>
      </w:r>
      <w:r w:rsidR="00C6776C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1:</w:t>
      </w:r>
    </w:p>
    <w:p w:rsidR="008E2D50" w:rsidRPr="00D339E7" w:rsidRDefault="008E2D50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1 этап </w:t>
      </w:r>
      <w:r w:rsidR="00EE62E1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E62E1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>год;</w:t>
      </w:r>
    </w:p>
    <w:p w:rsidR="008E2D50" w:rsidRPr="00D339E7" w:rsidRDefault="008E2D50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>2 этап -202</w:t>
      </w:r>
      <w:r w:rsidR="00EE62E1" w:rsidRPr="00D339E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год;</w:t>
      </w:r>
    </w:p>
    <w:p w:rsidR="008E2D50" w:rsidRPr="00D339E7" w:rsidRDefault="001C7FEC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>3 этап -202</w:t>
      </w:r>
      <w:r w:rsidR="00EE62E1" w:rsidRPr="00D339E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год;</w:t>
      </w:r>
    </w:p>
    <w:p w:rsidR="009E2179" w:rsidRPr="00D339E7" w:rsidRDefault="001C7FEC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>4 этап – 202</w:t>
      </w:r>
      <w:r w:rsidR="00EE62E1" w:rsidRPr="00D339E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7011A1" w:rsidRPr="00D339E7" w:rsidRDefault="007011A1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>5 этап</w:t>
      </w:r>
      <w:r w:rsidR="00740076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– 202</w:t>
      </w:r>
      <w:r w:rsidR="00EE62E1" w:rsidRPr="00D339E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40076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7011A1" w:rsidRPr="00D339E7" w:rsidRDefault="007011A1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>6 этап</w:t>
      </w:r>
      <w:r w:rsidR="00740076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– 202</w:t>
      </w:r>
      <w:r w:rsidR="00EE62E1" w:rsidRPr="00D339E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40076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961EFA" w:rsidRPr="00D339E7" w:rsidRDefault="00961EFA" w:rsidP="00A9278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14B4" w:rsidRDefault="00F06522" w:rsidP="001F6E8D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B314B4" w:rsidRPr="00D339E7">
        <w:rPr>
          <w:rFonts w:ascii="Times New Roman" w:hAnsi="Times New Roman" w:cs="Times New Roman"/>
          <w:sz w:val="24"/>
          <w:szCs w:val="24"/>
        </w:rPr>
        <w:t>. Управление и кон</w:t>
      </w:r>
      <w:r w:rsidR="00E36C50" w:rsidRPr="00D339E7">
        <w:rPr>
          <w:rFonts w:ascii="Times New Roman" w:hAnsi="Times New Roman" w:cs="Times New Roman"/>
          <w:sz w:val="24"/>
          <w:szCs w:val="24"/>
        </w:rPr>
        <w:t>троль реализации муниципальной П</w:t>
      </w:r>
      <w:r w:rsidR="00B314B4" w:rsidRPr="00D339E7">
        <w:rPr>
          <w:rFonts w:ascii="Times New Roman" w:hAnsi="Times New Roman" w:cs="Times New Roman"/>
          <w:sz w:val="24"/>
          <w:szCs w:val="24"/>
        </w:rPr>
        <w:t>рограммы</w:t>
      </w:r>
      <w:r w:rsidR="00D339E7">
        <w:rPr>
          <w:rFonts w:ascii="Times New Roman" w:hAnsi="Times New Roman" w:cs="Times New Roman"/>
          <w:sz w:val="24"/>
          <w:szCs w:val="24"/>
        </w:rPr>
        <w:t xml:space="preserve"> </w:t>
      </w:r>
      <w:r w:rsidR="000B0E77" w:rsidRPr="00D339E7">
        <w:rPr>
          <w:rFonts w:ascii="Times New Roman" w:hAnsi="Times New Roman" w:cs="Times New Roman"/>
          <w:bCs w:val="0"/>
          <w:sz w:val="24"/>
          <w:szCs w:val="24"/>
        </w:rPr>
        <w:t>«Развитие образования в Орджоникидзевском районе»</w:t>
      </w:r>
      <w:r w:rsidR="000B0E77" w:rsidRPr="000B0E77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A76760" w:rsidRPr="00A76760" w:rsidRDefault="00F06522" w:rsidP="00A76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747"/>
      <w:r>
        <w:rPr>
          <w:rFonts w:ascii="Times New Roman" w:hAnsi="Times New Roman" w:cs="Times New Roman"/>
          <w:sz w:val="24"/>
          <w:szCs w:val="24"/>
        </w:rPr>
        <w:t>8</w:t>
      </w:r>
      <w:r w:rsidR="00A76760" w:rsidRPr="00A76760">
        <w:rPr>
          <w:rFonts w:ascii="Times New Roman" w:hAnsi="Times New Roman" w:cs="Times New Roman"/>
          <w:sz w:val="24"/>
          <w:szCs w:val="24"/>
        </w:rPr>
        <w:t>.1. Управление реализацией муниципальной программы осуществляет ответственный исполнитель – Управление образования Орджоникидзевского района.</w:t>
      </w:r>
    </w:p>
    <w:p w:rsidR="00A76760" w:rsidRDefault="00F06522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76760">
        <w:rPr>
          <w:rFonts w:ascii="Times New Roman" w:hAnsi="Times New Roman" w:cs="Times New Roman"/>
          <w:sz w:val="24"/>
          <w:szCs w:val="24"/>
        </w:rPr>
        <w:t xml:space="preserve">.2 Ответственный исполнитель: </w:t>
      </w:r>
    </w:p>
    <w:p w:rsidR="00A76760" w:rsidRDefault="00F06522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76760">
        <w:rPr>
          <w:rFonts w:ascii="Times New Roman" w:hAnsi="Times New Roman" w:cs="Times New Roman"/>
          <w:sz w:val="24"/>
          <w:szCs w:val="24"/>
        </w:rPr>
        <w:t>.2.1. обеспечивает разработку муниципальной программы (подпрограмм), согласование и внесение в установленном порядке в Администрацию Орджоникидзевского района для утверждения;</w:t>
      </w:r>
    </w:p>
    <w:p w:rsidR="004032A2" w:rsidRDefault="00F06522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4DD0">
        <w:rPr>
          <w:rFonts w:ascii="Times New Roman" w:hAnsi="Times New Roman" w:cs="Times New Roman"/>
          <w:sz w:val="24"/>
          <w:szCs w:val="24"/>
        </w:rPr>
        <w:t xml:space="preserve">.2.2. </w:t>
      </w:r>
      <w:r w:rsidR="004032A2">
        <w:rPr>
          <w:rFonts w:ascii="Times New Roman" w:hAnsi="Times New Roman" w:cs="Times New Roman"/>
          <w:sz w:val="24"/>
          <w:szCs w:val="24"/>
        </w:rPr>
        <w:t>осуществляет реализацию мероприятий муниципальной программы в рамках своей компетенции и несет ответственность за достижение показателей муниципальной программы (подпрограмм), а также конечный результатов ее реализации;</w:t>
      </w:r>
    </w:p>
    <w:p w:rsidR="004032A2" w:rsidRDefault="00F06522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032A2">
        <w:rPr>
          <w:rFonts w:ascii="Times New Roman" w:hAnsi="Times New Roman" w:cs="Times New Roman"/>
          <w:sz w:val="24"/>
          <w:szCs w:val="24"/>
        </w:rPr>
        <w:t>.2.3.</w:t>
      </w:r>
      <w:r w:rsidR="00EC4DD0">
        <w:rPr>
          <w:rFonts w:ascii="Times New Roman" w:hAnsi="Times New Roman" w:cs="Times New Roman"/>
          <w:sz w:val="24"/>
          <w:szCs w:val="24"/>
        </w:rPr>
        <w:t xml:space="preserve"> </w:t>
      </w:r>
      <w:r w:rsidR="004032A2">
        <w:rPr>
          <w:rFonts w:ascii="Times New Roman" w:hAnsi="Times New Roman" w:cs="Times New Roman"/>
          <w:sz w:val="24"/>
          <w:szCs w:val="24"/>
        </w:rPr>
        <w:t xml:space="preserve">предоставляет в установленный </w:t>
      </w:r>
      <w:proofErr w:type="gramStart"/>
      <w:r w:rsidR="004032A2">
        <w:rPr>
          <w:rFonts w:ascii="Times New Roman" w:hAnsi="Times New Roman" w:cs="Times New Roman"/>
          <w:sz w:val="24"/>
          <w:szCs w:val="24"/>
        </w:rPr>
        <w:t>срок  отчет</w:t>
      </w:r>
      <w:proofErr w:type="gramEnd"/>
      <w:r w:rsidR="004032A2">
        <w:rPr>
          <w:rFonts w:ascii="Times New Roman" w:hAnsi="Times New Roman" w:cs="Times New Roman"/>
          <w:sz w:val="24"/>
          <w:szCs w:val="24"/>
        </w:rPr>
        <w:t xml:space="preserve"> о реализации муниципальных программ</w:t>
      </w:r>
      <w:r w:rsidR="001B7E04">
        <w:rPr>
          <w:rFonts w:ascii="Times New Roman" w:hAnsi="Times New Roman" w:cs="Times New Roman"/>
          <w:sz w:val="24"/>
          <w:szCs w:val="24"/>
        </w:rPr>
        <w:t xml:space="preserve"> </w:t>
      </w:r>
      <w:r w:rsidR="00E74284">
        <w:rPr>
          <w:rFonts w:ascii="Times New Roman" w:hAnsi="Times New Roman" w:cs="Times New Roman"/>
          <w:sz w:val="24"/>
          <w:szCs w:val="24"/>
        </w:rPr>
        <w:t>(приложение №4</w:t>
      </w:r>
      <w:r w:rsidR="004032A2">
        <w:rPr>
          <w:rFonts w:ascii="Times New Roman" w:hAnsi="Times New Roman" w:cs="Times New Roman"/>
          <w:sz w:val="24"/>
          <w:szCs w:val="24"/>
        </w:rPr>
        <w:t>);</w:t>
      </w:r>
    </w:p>
    <w:p w:rsidR="00F47312" w:rsidRDefault="00F06522" w:rsidP="00EC4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11F7">
        <w:rPr>
          <w:rFonts w:ascii="Times New Roman" w:hAnsi="Times New Roman" w:cs="Times New Roman"/>
          <w:sz w:val="24"/>
          <w:szCs w:val="24"/>
        </w:rPr>
        <w:t>.2.4</w:t>
      </w:r>
      <w:r w:rsidR="00EC4DD0">
        <w:rPr>
          <w:rFonts w:ascii="Times New Roman" w:hAnsi="Times New Roman" w:cs="Times New Roman"/>
          <w:sz w:val="24"/>
          <w:szCs w:val="24"/>
        </w:rPr>
        <w:t xml:space="preserve">. </w:t>
      </w:r>
      <w:r w:rsidR="00B711F7">
        <w:rPr>
          <w:rFonts w:ascii="Times New Roman" w:hAnsi="Times New Roman" w:cs="Times New Roman"/>
          <w:sz w:val="24"/>
          <w:szCs w:val="24"/>
        </w:rPr>
        <w:t>подготавливает годовой отчет и в срок до 01 марта представляет его в Финансово</w:t>
      </w:r>
      <w:r w:rsidR="00EC4DD0">
        <w:rPr>
          <w:rFonts w:ascii="Times New Roman" w:hAnsi="Times New Roman" w:cs="Times New Roman"/>
          <w:sz w:val="24"/>
          <w:szCs w:val="24"/>
        </w:rPr>
        <w:t>е</w:t>
      </w:r>
      <w:r w:rsidR="00B711F7">
        <w:rPr>
          <w:rFonts w:ascii="Times New Roman" w:hAnsi="Times New Roman" w:cs="Times New Roman"/>
          <w:sz w:val="24"/>
          <w:szCs w:val="24"/>
        </w:rPr>
        <w:t xml:space="preserve"> управление Администрации Орджоникидзевского района и Управление экономики и ЖКХ Администрации Орджоникидзевского района;</w:t>
      </w:r>
      <w:r w:rsidR="00403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312" w:rsidRPr="00F47312" w:rsidRDefault="00F06522" w:rsidP="00F47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47312">
        <w:rPr>
          <w:rFonts w:ascii="Times New Roman" w:hAnsi="Times New Roman" w:cs="Times New Roman"/>
          <w:sz w:val="24"/>
          <w:szCs w:val="24"/>
        </w:rPr>
        <w:t>.2.5</w:t>
      </w:r>
      <w:r w:rsidR="00F47312" w:rsidRPr="00F47312">
        <w:rPr>
          <w:rFonts w:ascii="Times New Roman" w:hAnsi="Times New Roman" w:cs="Times New Roman"/>
          <w:sz w:val="24"/>
          <w:szCs w:val="24"/>
        </w:rPr>
        <w:t>. В случае необходимости ответственный исполнитель в течение текущего года вправе вносить изменения в перечни и состав мероприятий, сроки их реализации, а также в объемы бюджетных ассигнований на реализацию мероприятий. При этом ответственный исполнитель муниципальной программы подготавливает и направляет в Администрацию Орджоникидзевского района для рассмотрения и дальнейшего утверждения проект постановления о внесении изменений в действующую муниципальную программу.</w:t>
      </w:r>
    </w:p>
    <w:p w:rsidR="00F47312" w:rsidRPr="00F47312" w:rsidRDefault="00F47312" w:rsidP="00F47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312">
        <w:rPr>
          <w:rFonts w:ascii="Times New Roman" w:hAnsi="Times New Roman" w:cs="Times New Roman"/>
          <w:sz w:val="24"/>
          <w:szCs w:val="24"/>
        </w:rPr>
        <w:t>В случае если указанные изменения оказывают влияние на основные параметры муниципальной программы, производится корректировка пунктов 5,6,7,8 программы путем внесения в них изменений, утверждаемых соответствующим постановлением.</w:t>
      </w:r>
    </w:p>
    <w:p w:rsid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652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EF6738">
        <w:rPr>
          <w:rFonts w:ascii="Times New Roman" w:hAnsi="Times New Roman" w:cs="Times New Roman"/>
          <w:sz w:val="24"/>
          <w:szCs w:val="24"/>
        </w:rPr>
        <w:t xml:space="preserve"> Реализация муниципальной программы (подпрограмм) </w:t>
      </w:r>
      <w:proofErr w:type="gramStart"/>
      <w:r w:rsidRPr="00EF6738">
        <w:rPr>
          <w:rFonts w:ascii="Times New Roman" w:hAnsi="Times New Roman" w:cs="Times New Roman"/>
          <w:sz w:val="24"/>
          <w:szCs w:val="24"/>
        </w:rPr>
        <w:t>осуществляется  в</w:t>
      </w:r>
      <w:proofErr w:type="gramEnd"/>
      <w:r w:rsidRPr="00EF6738">
        <w:rPr>
          <w:rFonts w:ascii="Times New Roman" w:hAnsi="Times New Roman" w:cs="Times New Roman"/>
          <w:sz w:val="24"/>
          <w:szCs w:val="24"/>
        </w:rPr>
        <w:t xml:space="preserve"> соответствии с планом реализации муниципальной программы,</w:t>
      </w:r>
      <w:r w:rsidR="00EC4DD0">
        <w:rPr>
          <w:rFonts w:ascii="Times New Roman" w:hAnsi="Times New Roman" w:cs="Times New Roman"/>
          <w:sz w:val="24"/>
          <w:szCs w:val="24"/>
        </w:rPr>
        <w:t xml:space="preserve"> </w:t>
      </w:r>
      <w:r w:rsidRPr="00EF6738">
        <w:rPr>
          <w:rFonts w:ascii="Times New Roman" w:hAnsi="Times New Roman" w:cs="Times New Roman"/>
          <w:sz w:val="24"/>
          <w:szCs w:val="24"/>
        </w:rPr>
        <w:t>разрабатываемой на очередной финансовый год и плановый период и содержащим перечень наиболее важных, социально значимых контрольных событий муниципальной программы, с указанием их сроков, ресурсного обеспечения и ожидаемых результатов (приложение №</w:t>
      </w:r>
      <w:r w:rsidR="00E74284">
        <w:rPr>
          <w:rFonts w:ascii="Times New Roman" w:hAnsi="Times New Roman" w:cs="Times New Roman"/>
          <w:sz w:val="24"/>
          <w:szCs w:val="24"/>
        </w:rPr>
        <w:t>2</w:t>
      </w:r>
      <w:r w:rsidRPr="00EF6738">
        <w:rPr>
          <w:rFonts w:ascii="Times New Roman" w:hAnsi="Times New Roman" w:cs="Times New Roman"/>
          <w:sz w:val="24"/>
          <w:szCs w:val="24"/>
        </w:rPr>
        <w:t>)</w:t>
      </w:r>
      <w:r w:rsidR="00EC4DD0">
        <w:rPr>
          <w:rFonts w:ascii="Times New Roman" w:hAnsi="Times New Roman" w:cs="Times New Roman"/>
          <w:sz w:val="24"/>
          <w:szCs w:val="24"/>
        </w:rPr>
        <w:t>.</w:t>
      </w:r>
    </w:p>
    <w:p w:rsidR="004032A2" w:rsidRPr="004032A2" w:rsidRDefault="004032A2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6522">
        <w:rPr>
          <w:rFonts w:ascii="Times New Roman" w:hAnsi="Times New Roman" w:cs="Times New Roman"/>
          <w:sz w:val="24"/>
          <w:szCs w:val="24"/>
        </w:rPr>
        <w:t xml:space="preserve">      8</w:t>
      </w:r>
      <w:r w:rsidR="00EF6738">
        <w:rPr>
          <w:rFonts w:ascii="Times New Roman" w:hAnsi="Times New Roman" w:cs="Times New Roman"/>
          <w:sz w:val="24"/>
          <w:szCs w:val="24"/>
        </w:rPr>
        <w:t>.4</w:t>
      </w:r>
      <w:r w:rsidRPr="004032A2">
        <w:rPr>
          <w:rFonts w:ascii="Times New Roman" w:hAnsi="Times New Roman" w:cs="Times New Roman"/>
          <w:sz w:val="24"/>
          <w:szCs w:val="24"/>
        </w:rPr>
        <w:t xml:space="preserve">. Годовой отчет о ходе реализации и оценке эффективности муниципальной программы (далее - годовой отчет) подготавливается ответственным исполнителем совместно с соисполнителями до 1 марта года, следующего за отчетным, и направляется в Финансовое управление Администрации Орджоникидзевского района и </w:t>
      </w:r>
      <w:proofErr w:type="gramStart"/>
      <w:r w:rsidRPr="004032A2">
        <w:rPr>
          <w:rFonts w:ascii="Times New Roman" w:hAnsi="Times New Roman" w:cs="Times New Roman"/>
          <w:sz w:val="24"/>
          <w:szCs w:val="24"/>
        </w:rPr>
        <w:t>Управление  экономики</w:t>
      </w:r>
      <w:proofErr w:type="gramEnd"/>
      <w:r w:rsidRPr="004032A2">
        <w:rPr>
          <w:rFonts w:ascii="Times New Roman" w:hAnsi="Times New Roman" w:cs="Times New Roman"/>
          <w:sz w:val="24"/>
          <w:szCs w:val="24"/>
        </w:rPr>
        <w:t xml:space="preserve"> и ЖКХ Администрации Орджоникидзевского района.</w:t>
      </w:r>
    </w:p>
    <w:p w:rsidR="004032A2" w:rsidRPr="004032A2" w:rsidRDefault="004032A2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6522">
        <w:rPr>
          <w:rFonts w:ascii="Times New Roman" w:hAnsi="Times New Roman" w:cs="Times New Roman"/>
          <w:sz w:val="24"/>
          <w:szCs w:val="24"/>
        </w:rPr>
        <w:t>8</w:t>
      </w:r>
      <w:r w:rsidR="00EF6738">
        <w:rPr>
          <w:rFonts w:ascii="Times New Roman" w:hAnsi="Times New Roman" w:cs="Times New Roman"/>
          <w:sz w:val="24"/>
          <w:szCs w:val="24"/>
        </w:rPr>
        <w:t>.5</w:t>
      </w:r>
      <w:r w:rsidRPr="004032A2">
        <w:rPr>
          <w:rFonts w:ascii="Times New Roman" w:hAnsi="Times New Roman" w:cs="Times New Roman"/>
          <w:sz w:val="24"/>
          <w:szCs w:val="24"/>
        </w:rPr>
        <w:t>. Годовой отчет содержит:</w:t>
      </w:r>
    </w:p>
    <w:p w:rsidR="004032A2" w:rsidRPr="004032A2" w:rsidRDefault="004032A2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6522">
        <w:rPr>
          <w:rFonts w:ascii="Times New Roman" w:hAnsi="Times New Roman" w:cs="Times New Roman"/>
          <w:sz w:val="24"/>
          <w:szCs w:val="24"/>
        </w:rPr>
        <w:t>8</w:t>
      </w:r>
      <w:r w:rsidR="00EF6738">
        <w:rPr>
          <w:rFonts w:ascii="Times New Roman" w:hAnsi="Times New Roman" w:cs="Times New Roman"/>
          <w:sz w:val="24"/>
          <w:szCs w:val="24"/>
        </w:rPr>
        <w:t>.5</w:t>
      </w:r>
      <w:r w:rsidRPr="004032A2">
        <w:rPr>
          <w:rFonts w:ascii="Times New Roman" w:hAnsi="Times New Roman" w:cs="Times New Roman"/>
          <w:sz w:val="24"/>
          <w:szCs w:val="24"/>
        </w:rPr>
        <w:t>.1 информацию о реализации муници</w:t>
      </w:r>
      <w:r w:rsidR="00E74284">
        <w:rPr>
          <w:rFonts w:ascii="Times New Roman" w:hAnsi="Times New Roman" w:cs="Times New Roman"/>
          <w:sz w:val="24"/>
          <w:szCs w:val="24"/>
        </w:rPr>
        <w:t>пальной программы</w:t>
      </w:r>
      <w:r w:rsidR="00F47312">
        <w:rPr>
          <w:rFonts w:ascii="Times New Roman" w:hAnsi="Times New Roman" w:cs="Times New Roman"/>
          <w:sz w:val="24"/>
          <w:szCs w:val="24"/>
        </w:rPr>
        <w:t xml:space="preserve"> </w:t>
      </w:r>
      <w:r w:rsidR="00E74284">
        <w:rPr>
          <w:rFonts w:ascii="Times New Roman" w:hAnsi="Times New Roman" w:cs="Times New Roman"/>
          <w:sz w:val="24"/>
          <w:szCs w:val="24"/>
        </w:rPr>
        <w:t>(приложение №4</w:t>
      </w:r>
      <w:r w:rsidRPr="004032A2">
        <w:rPr>
          <w:rFonts w:ascii="Times New Roman" w:hAnsi="Times New Roman" w:cs="Times New Roman"/>
          <w:sz w:val="24"/>
          <w:szCs w:val="24"/>
        </w:rPr>
        <w:t>)</w:t>
      </w:r>
      <w:r w:rsidR="00F47312">
        <w:rPr>
          <w:rFonts w:ascii="Times New Roman" w:hAnsi="Times New Roman" w:cs="Times New Roman"/>
          <w:sz w:val="24"/>
          <w:szCs w:val="24"/>
        </w:rPr>
        <w:t>;</w:t>
      </w:r>
    </w:p>
    <w:p w:rsidR="004032A2" w:rsidRP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652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.5</w:t>
      </w:r>
      <w:r w:rsidR="004032A2" w:rsidRPr="004032A2">
        <w:rPr>
          <w:rFonts w:ascii="Times New Roman" w:hAnsi="Times New Roman" w:cs="Times New Roman"/>
          <w:sz w:val="24"/>
          <w:szCs w:val="24"/>
        </w:rPr>
        <w:t>.2 пояснительную записку о реализации муниципальной программы, которая должна содержать:</w:t>
      </w:r>
    </w:p>
    <w:p w:rsidR="004032A2" w:rsidRP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032A2" w:rsidRPr="004032A2">
        <w:rPr>
          <w:rFonts w:ascii="Times New Roman" w:hAnsi="Times New Roman" w:cs="Times New Roman"/>
          <w:sz w:val="24"/>
          <w:szCs w:val="24"/>
        </w:rPr>
        <w:t xml:space="preserve">а) описание ситуации в сфере реализации муниципальной программы на начало отчетного финансового года (масштаб существующей проблемы </w:t>
      </w:r>
      <w:proofErr w:type="gramStart"/>
      <w:r w:rsidR="004032A2" w:rsidRPr="004032A2">
        <w:rPr>
          <w:rFonts w:ascii="Times New Roman" w:hAnsi="Times New Roman" w:cs="Times New Roman"/>
          <w:sz w:val="24"/>
          <w:szCs w:val="24"/>
        </w:rPr>
        <w:t>в  Орджоникидзевском</w:t>
      </w:r>
      <w:proofErr w:type="gramEnd"/>
      <w:r w:rsidR="004032A2" w:rsidRPr="004032A2">
        <w:rPr>
          <w:rFonts w:ascii="Times New Roman" w:hAnsi="Times New Roman" w:cs="Times New Roman"/>
          <w:sz w:val="24"/>
          <w:szCs w:val="24"/>
        </w:rPr>
        <w:t xml:space="preserve"> районе, а также оценка положения Орджоникидзевского района на фоне Республики Хакасия  на начало отчетного финансового года);</w:t>
      </w:r>
    </w:p>
    <w:p w:rsidR="004032A2" w:rsidRP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32A2" w:rsidRPr="004032A2">
        <w:rPr>
          <w:rFonts w:ascii="Times New Roman" w:hAnsi="Times New Roman" w:cs="Times New Roman"/>
          <w:sz w:val="24"/>
          <w:szCs w:val="24"/>
        </w:rPr>
        <w:t>б) перечень мероприятий, реализуемых в рамках муниципальной программы (причины частичного или полного невыполнения), с указанием объемов бюджетных ассигнований, направленных на их реализацию;</w:t>
      </w:r>
    </w:p>
    <w:p w:rsidR="004032A2" w:rsidRP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32A2" w:rsidRPr="004032A2">
        <w:rPr>
          <w:rFonts w:ascii="Times New Roman" w:hAnsi="Times New Roman" w:cs="Times New Roman"/>
          <w:sz w:val="24"/>
          <w:szCs w:val="24"/>
        </w:rPr>
        <w:t xml:space="preserve">в) оценку эффективности муниципальной программы в соответствии с порядком проведения оценки эффективности реализации муниципальных </w:t>
      </w:r>
      <w:proofErr w:type="gramStart"/>
      <w:r w:rsidR="004032A2" w:rsidRPr="004032A2">
        <w:rPr>
          <w:rFonts w:ascii="Times New Roman" w:hAnsi="Times New Roman" w:cs="Times New Roman"/>
          <w:sz w:val="24"/>
          <w:szCs w:val="24"/>
        </w:rPr>
        <w:t>программ  Орджоникидзевского</w:t>
      </w:r>
      <w:proofErr w:type="gramEnd"/>
      <w:r w:rsidR="004032A2" w:rsidRPr="004032A2">
        <w:rPr>
          <w:rFonts w:ascii="Times New Roman" w:hAnsi="Times New Roman" w:cs="Times New Roman"/>
          <w:sz w:val="24"/>
          <w:szCs w:val="24"/>
        </w:rPr>
        <w:t xml:space="preserve"> района;(Приложение №</w:t>
      </w:r>
      <w:r w:rsidR="00E74284">
        <w:rPr>
          <w:rFonts w:ascii="Times New Roman" w:hAnsi="Times New Roman" w:cs="Times New Roman"/>
          <w:sz w:val="24"/>
          <w:szCs w:val="24"/>
        </w:rPr>
        <w:t>5</w:t>
      </w:r>
      <w:r w:rsidR="004032A2" w:rsidRPr="004032A2">
        <w:rPr>
          <w:rFonts w:ascii="Times New Roman" w:hAnsi="Times New Roman" w:cs="Times New Roman"/>
          <w:sz w:val="24"/>
          <w:szCs w:val="24"/>
        </w:rPr>
        <w:t>)</w:t>
      </w:r>
    </w:p>
    <w:p w:rsidR="004032A2" w:rsidRP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4032A2" w:rsidRPr="004032A2">
        <w:rPr>
          <w:rFonts w:ascii="Times New Roman" w:hAnsi="Times New Roman" w:cs="Times New Roman"/>
          <w:sz w:val="24"/>
          <w:szCs w:val="24"/>
        </w:rPr>
        <w:t>г) информацию о внесенных ответственным исполнителем изменениях в муниципальную программу;</w:t>
      </w:r>
    </w:p>
    <w:p w:rsidR="004032A2" w:rsidRP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32A2" w:rsidRPr="004032A2">
        <w:rPr>
          <w:rFonts w:ascii="Times New Roman" w:hAnsi="Times New Roman" w:cs="Times New Roman"/>
          <w:sz w:val="24"/>
          <w:szCs w:val="24"/>
        </w:rPr>
        <w:t>д) анализ факторов, повлиявших на ход реализации муниципальной программы.</w:t>
      </w:r>
    </w:p>
    <w:p w:rsidR="00A76760" w:rsidRDefault="00F06522" w:rsidP="00F4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9431E">
        <w:rPr>
          <w:rFonts w:ascii="Times New Roman" w:hAnsi="Times New Roman" w:cs="Times New Roman"/>
          <w:sz w:val="24"/>
          <w:szCs w:val="24"/>
        </w:rPr>
        <w:t>8</w:t>
      </w:r>
      <w:r w:rsidR="004032A2" w:rsidRPr="0089431E">
        <w:rPr>
          <w:rFonts w:ascii="Times New Roman" w:hAnsi="Times New Roman" w:cs="Times New Roman"/>
          <w:sz w:val="24"/>
          <w:szCs w:val="24"/>
        </w:rPr>
        <w:t>.</w:t>
      </w:r>
      <w:r w:rsidRPr="0089431E">
        <w:rPr>
          <w:rFonts w:ascii="Times New Roman" w:hAnsi="Times New Roman" w:cs="Times New Roman"/>
          <w:sz w:val="24"/>
          <w:szCs w:val="24"/>
        </w:rPr>
        <w:t>6</w:t>
      </w:r>
      <w:r w:rsidR="004032A2" w:rsidRPr="0089431E">
        <w:rPr>
          <w:rFonts w:ascii="Times New Roman" w:hAnsi="Times New Roman" w:cs="Times New Roman"/>
          <w:sz w:val="24"/>
          <w:szCs w:val="24"/>
        </w:rPr>
        <w:t xml:space="preserve"> Годовой отчет размещается ответственным исполнителем на его странице в</w:t>
      </w:r>
      <w:r w:rsidR="00EF6738" w:rsidRPr="0089431E">
        <w:rPr>
          <w:rFonts w:ascii="Times New Roman" w:hAnsi="Times New Roman" w:cs="Times New Roman"/>
          <w:sz w:val="24"/>
          <w:szCs w:val="24"/>
        </w:rPr>
        <w:t xml:space="preserve"> Сети Интернет</w:t>
      </w:r>
      <w:r w:rsidR="005573BE" w:rsidRPr="0089431E">
        <w:rPr>
          <w:rFonts w:ascii="Times New Roman" w:hAnsi="Times New Roman" w:cs="Times New Roman"/>
          <w:sz w:val="24"/>
          <w:szCs w:val="24"/>
        </w:rPr>
        <w:t xml:space="preserve"> не позднее 01 мая </w:t>
      </w:r>
      <w:r w:rsidR="0089431E" w:rsidRPr="0089431E">
        <w:rPr>
          <w:rFonts w:ascii="Times New Roman" w:hAnsi="Times New Roman" w:cs="Times New Roman"/>
          <w:sz w:val="24"/>
          <w:szCs w:val="24"/>
        </w:rPr>
        <w:t>года, следующего за отчетным</w:t>
      </w:r>
      <w:r w:rsidR="00003FB4" w:rsidRPr="0089431E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89431E" w:rsidRPr="0089431E">
        <w:rPr>
          <w:rFonts w:ascii="Times New Roman" w:hAnsi="Times New Roman" w:cs="Times New Roman"/>
          <w:sz w:val="24"/>
          <w:szCs w:val="24"/>
        </w:rPr>
        <w:t>ым</w:t>
      </w:r>
      <w:r w:rsidR="00003FB4" w:rsidRPr="0089431E">
        <w:rPr>
          <w:rFonts w:ascii="Times New Roman" w:hAnsi="Times New Roman" w:cs="Times New Roman"/>
          <w:sz w:val="24"/>
          <w:szCs w:val="24"/>
        </w:rPr>
        <w:t xml:space="preserve"> год</w:t>
      </w:r>
      <w:r w:rsidR="0089431E" w:rsidRPr="0089431E">
        <w:rPr>
          <w:rFonts w:ascii="Times New Roman" w:hAnsi="Times New Roman" w:cs="Times New Roman"/>
          <w:sz w:val="24"/>
          <w:szCs w:val="24"/>
        </w:rPr>
        <w:t>ом</w:t>
      </w:r>
      <w:r w:rsidR="00003FB4" w:rsidRPr="0089431E">
        <w:rPr>
          <w:rFonts w:ascii="Times New Roman" w:hAnsi="Times New Roman" w:cs="Times New Roman"/>
          <w:sz w:val="24"/>
          <w:szCs w:val="24"/>
        </w:rPr>
        <w:t>.</w:t>
      </w:r>
    </w:p>
    <w:p w:rsidR="00A76760" w:rsidRDefault="00A76760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B314B4" w:rsidRPr="00EC6AA5" w:rsidRDefault="00256716" w:rsidP="00981CA0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. Оценка эффективности реализации муниципальной программы </w:t>
      </w:r>
    </w:p>
    <w:p w:rsidR="00B314B4" w:rsidRDefault="00B314B4" w:rsidP="00981C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образов</w:t>
      </w:r>
      <w:r w:rsidR="00AC1C10">
        <w:rPr>
          <w:rFonts w:ascii="Times New Roman" w:hAnsi="Times New Roman" w:cs="Times New Roman"/>
          <w:b/>
          <w:bCs/>
          <w:sz w:val="24"/>
          <w:szCs w:val="24"/>
        </w:rPr>
        <w:t>ания в Орджоникидзевском районе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B0E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314B4" w:rsidRPr="00EC6AA5" w:rsidRDefault="00256716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817"/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F5B71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1. Оценка эффективности реализации муниципальной программы </w:t>
      </w:r>
      <w:r w:rsidR="00B314B4" w:rsidRPr="003701DE">
        <w:rPr>
          <w:rFonts w:ascii="Times New Roman" w:hAnsi="Times New Roman" w:cs="Times New Roman"/>
          <w:sz w:val="24"/>
          <w:szCs w:val="24"/>
        </w:rPr>
        <w:t>«</w:t>
      </w:r>
      <w:r w:rsidR="00B314B4" w:rsidRPr="003701DE">
        <w:rPr>
          <w:rFonts w:ascii="Times New Roman" w:hAnsi="Times New Roman" w:cs="Times New Roman"/>
          <w:bCs/>
          <w:sz w:val="24"/>
          <w:szCs w:val="24"/>
        </w:rPr>
        <w:t>Развитие образования в Орджоникидзевско</w:t>
      </w:r>
      <w:r w:rsidR="00AC1C10">
        <w:rPr>
          <w:rFonts w:ascii="Times New Roman" w:hAnsi="Times New Roman" w:cs="Times New Roman"/>
          <w:bCs/>
          <w:sz w:val="24"/>
          <w:szCs w:val="24"/>
        </w:rPr>
        <w:t>м районе</w:t>
      </w:r>
      <w:r w:rsidR="00B314B4" w:rsidRPr="003701DE">
        <w:rPr>
          <w:rFonts w:ascii="Times New Roman" w:hAnsi="Times New Roman" w:cs="Times New Roman"/>
          <w:sz w:val="24"/>
          <w:szCs w:val="24"/>
        </w:rPr>
        <w:t>»</w:t>
      </w:r>
      <w:r w:rsidR="00B314B4" w:rsidRPr="00EC6AA5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установить степень достижения целей и задач муниципальной программы в зависимости от конечных результатов.</w:t>
      </w:r>
    </w:p>
    <w:p w:rsidR="00B314B4" w:rsidRPr="00EC6AA5" w:rsidRDefault="00256716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818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F5B71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2. Для оценки эффективности реализации муниципальной программы применяются целевые показатели, указанные в паспорте муниципальной программы.</w:t>
      </w:r>
    </w:p>
    <w:p w:rsidR="00B314B4" w:rsidRPr="00EC6AA5" w:rsidRDefault="00256716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819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F5B71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3. Оценка достижения плановых значений целевых показателей осуществляется путем присвоения каждому целевому показателю (далее - показатель) соответствующего балла:</w:t>
      </w:r>
    </w:p>
    <w:bookmarkEnd w:id="4"/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при достижении планового значения показателя либо при его превышении - плюс 1 балл;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недостижении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планового значения показателя - минус 1 балл.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отрицательное значение - эффективность снизилась по сравнению с предыдущим годом;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0 баллов - эффективность находится на уровне предыдущего года;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положительное значение - эффективность повысилась по сравнению с предыдущим годом.</w:t>
      </w:r>
    </w:p>
    <w:p w:rsidR="00B314B4" w:rsidRPr="00EC6AA5" w:rsidRDefault="00256716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sub_1820"/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F5B71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4. Оценка эффективности реализации муниципальной программы устанавливается по итогам сводной оценки достижения плановых значений по следующим критериям:</w:t>
      </w:r>
    </w:p>
    <w:bookmarkEnd w:id="5"/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если менее 50 процентов показателей имеют положительное значение, то реализация муниципальной программы (подпрограммы) считается неэффективной;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если 50-90 процентов показателей имеют положительной значение, то реализация муниципальной программы (подпрограммы) имеет средний уровень эффективности;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если 90-100 процентов показателей имеют положительной значение, то реализация муниципальной программы (подпрограммы) считается эффективной.</w:t>
      </w:r>
    </w:p>
    <w:p w:rsidR="00B314B4" w:rsidRPr="00EC6AA5" w:rsidRDefault="00256716" w:rsidP="001A66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sub_1821"/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F5B71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5.Оценка эффективности муниципальной программы осуществляется ответственным исполнителем по итогам ее исполнения за отчетный финансовый год и в целом после завершения реализации муниципальной программы и оформляется в виде отчета по</w:t>
      </w:r>
      <w:r w:rsidR="00E74284">
        <w:rPr>
          <w:rFonts w:ascii="Times New Roman" w:hAnsi="Times New Roman" w:cs="Times New Roman"/>
          <w:color w:val="000000"/>
          <w:sz w:val="24"/>
          <w:szCs w:val="24"/>
        </w:rPr>
        <w:t xml:space="preserve"> форме согласно Приложениям №5</w:t>
      </w:r>
      <w:r w:rsidR="00C970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7DE0" w:rsidRDefault="006E7DE0" w:rsidP="006850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3FB4" w:rsidRPr="00003FB4" w:rsidRDefault="00256716" w:rsidP="006850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Риски реализации муниципальной программы и меры по управлению этими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рисками.</w:t>
      </w:r>
      <w:r w:rsid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Реализация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сопряжена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возникновением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преодолением различных рисков, которые могут существенным образом повлиять на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достижение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запланированных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результатов.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рисками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 включает в себя: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текущий мониторинг наступления рисков;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планирование и осуществление мер по снижению вероятности и уменьшению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негативных последствий возникновения рисков.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На ход реализации муниципальной программы существенное влияние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оказывают следующие группы рисков: финансовые, правовые и организационные.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Наиболее значимым финансовым риском является недостаток финансирования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программы, причины возникновения которого в большей степени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определяются внешними факторами: </w:t>
      </w:r>
      <w:proofErr w:type="spellStart"/>
      <w:r w:rsidRPr="00003FB4">
        <w:rPr>
          <w:rFonts w:ascii="Times New Roman" w:hAnsi="Times New Roman" w:cs="Times New Roman"/>
          <w:color w:val="000000"/>
          <w:sz w:val="24"/>
          <w:szCs w:val="24"/>
        </w:rPr>
        <w:t>недополучение</w:t>
      </w:r>
      <w:proofErr w:type="spellEnd"/>
      <w:r w:rsidRPr="00003FB4">
        <w:rPr>
          <w:rFonts w:ascii="Times New Roman" w:hAnsi="Times New Roman" w:cs="Times New Roman"/>
          <w:color w:val="000000"/>
          <w:sz w:val="24"/>
          <w:szCs w:val="24"/>
        </w:rPr>
        <w:t xml:space="preserve"> доходов местного бюджета,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незапланиро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ванное увеличение расходов и, как следствие, увеличение дефицита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местного бюджета, которое приводит к пересмотру финансирования ранее принятых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расходных обязательств. Наступление данного риска может повлечь за собой полное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 xml:space="preserve">или частичное невыполнение мероприятий и, как следствие, </w:t>
      </w:r>
      <w:proofErr w:type="spellStart"/>
      <w:r w:rsidRPr="00003FB4">
        <w:rPr>
          <w:rFonts w:ascii="Times New Roman" w:hAnsi="Times New Roman" w:cs="Times New Roman"/>
          <w:color w:val="000000"/>
          <w:sz w:val="24"/>
          <w:szCs w:val="24"/>
        </w:rPr>
        <w:t>недостижение</w:t>
      </w:r>
      <w:proofErr w:type="spellEnd"/>
      <w:r w:rsidRPr="00003FB4">
        <w:rPr>
          <w:rFonts w:ascii="Times New Roman" w:hAnsi="Times New Roman" w:cs="Times New Roman"/>
          <w:color w:val="000000"/>
          <w:sz w:val="24"/>
          <w:szCs w:val="24"/>
        </w:rPr>
        <w:t xml:space="preserve"> целевых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значений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индикаторов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(показателей)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программы.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вероятности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минимизация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последствий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наступления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рисков,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связанных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недостатком финансирования муниципальной программы, осуществляются при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помощи следующих мер: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привлечение средств на реализацию мероприятий муниципальной программы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 xml:space="preserve">из других бюджетов бюджетной системы Республики 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>Хакасия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, Российской Федерации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(в частности, получение субсидии из федерального бюджета на реализацию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мероприятий отдельных подпрограмм муниципальной программы);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рациональное использование имеющихся средств (получение экономии при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осуществлении закупок для образовательных и хозяйственных нужд);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корректировка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фактическим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уровнем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финансирования и перераспределение средств между приоритетными направлениями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К организационным рискам реализации муниципальной программы относятся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ограниченность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кадровых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ресурсов,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недостаточная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квалификация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финансовых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работников,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ответственного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соисполнителей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вероятности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минимизация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последствий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наступления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риска,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связанного с несогласованностью действий исполнителей и участников реализации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мероприятий муниципальной программы, осуществляются при помощи следующих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мер: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составление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оперативных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планов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программы, осуществление последующего мониторинга их выполнения.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вероятности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минимизация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последствий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наступления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риска,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связанного с ограниченностью кадровых ресурсов и недостаточной квалификацией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исполнителей и участников реализации муниципальной программы, осуществляется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при помощи следующих мер: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назначение ответственного исполнителя с обеспечением возможности их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полноценного участия в реализации мероприятий муниципальной программы;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повышение квалификации непосредственных исполнителей мероприятий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 (проведение обучения, семинаров, обеспечение им</w:t>
      </w:r>
      <w:r w:rsidR="00685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открытого доступа к методическим и информационным материалам).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Дополнительные риски: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срывы сроков ввода в эксплуатацию объектов образования;</w:t>
      </w:r>
    </w:p>
    <w:p w:rsid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увеличение числа аварийных школ;</w:t>
      </w:r>
    </w:p>
    <w:p w:rsidR="006850CB" w:rsidRPr="00003FB4" w:rsidRDefault="006850CB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возникновение аварийных чрезвычайных ситуаций на объектах образования.</w:t>
      </w:r>
    </w:p>
    <w:p w:rsidR="006850CB" w:rsidRDefault="006850CB" w:rsidP="004143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1D72" w:rsidRPr="00EC6AA5" w:rsidRDefault="00C27FA3" w:rsidP="004143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правляющ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делами Администрации</w:t>
      </w:r>
    </w:p>
    <w:p w:rsidR="00B314B4" w:rsidRDefault="00414338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Орджоникидзевского района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C27FA3">
        <w:rPr>
          <w:rFonts w:ascii="Times New Roman" w:hAnsi="Times New Roman" w:cs="Times New Roman"/>
          <w:color w:val="000000"/>
          <w:sz w:val="24"/>
          <w:szCs w:val="24"/>
        </w:rPr>
        <w:t>Т.А.Бу</w:t>
      </w:r>
      <w:r w:rsidR="00AB440D">
        <w:rPr>
          <w:rFonts w:ascii="Times New Roman" w:hAnsi="Times New Roman" w:cs="Times New Roman"/>
          <w:color w:val="000000"/>
          <w:sz w:val="24"/>
          <w:szCs w:val="24"/>
        </w:rPr>
        <w:t>дн</w:t>
      </w:r>
      <w:r w:rsidR="00C27FA3">
        <w:rPr>
          <w:rFonts w:ascii="Times New Roman" w:hAnsi="Times New Roman" w:cs="Times New Roman"/>
          <w:color w:val="000000"/>
          <w:sz w:val="24"/>
          <w:szCs w:val="24"/>
        </w:rPr>
        <w:t>икова</w:t>
      </w:r>
      <w:proofErr w:type="spellEnd"/>
    </w:p>
    <w:p w:rsidR="003960A6" w:rsidRDefault="003960A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0A6" w:rsidRDefault="003960A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0A6" w:rsidRDefault="003960A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0A6" w:rsidRDefault="003960A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0A6" w:rsidRDefault="003960A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6277" w:rsidRDefault="004C6277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6277" w:rsidRDefault="004C6277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6277" w:rsidRDefault="004C6277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6277" w:rsidRDefault="004C6277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6277" w:rsidRDefault="004C6277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6277" w:rsidRDefault="004C6277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6277" w:rsidRDefault="004C6277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6277" w:rsidRDefault="004C6277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6277" w:rsidRDefault="004C6277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6277" w:rsidRDefault="004C6277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6277" w:rsidRDefault="004C6277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6277" w:rsidRDefault="004C6277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6277" w:rsidRDefault="004C6277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6277" w:rsidRDefault="004C6277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6277" w:rsidRDefault="004C6277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6277" w:rsidRDefault="004C6277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6277" w:rsidRDefault="004C6277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6277" w:rsidRDefault="004C6277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6277" w:rsidRDefault="004C6277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6277" w:rsidRDefault="004C6277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6277" w:rsidRDefault="004C6277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6277" w:rsidRDefault="004C6277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0A6" w:rsidRDefault="003960A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0A6" w:rsidRDefault="003960A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0A6" w:rsidRDefault="003960A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0A6" w:rsidRDefault="003960A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0A6" w:rsidRDefault="003960A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0A6" w:rsidRDefault="003960A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0A6" w:rsidRDefault="003960A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360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360"/>
      </w:tblGrid>
      <w:tr w:rsidR="003960A6" w:rsidRPr="003960A6" w:rsidTr="003960A6">
        <w:tc>
          <w:tcPr>
            <w:tcW w:w="4360" w:type="dxa"/>
          </w:tcPr>
          <w:p w:rsidR="003960A6" w:rsidRPr="003960A6" w:rsidRDefault="003960A6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1200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3960A6" w:rsidRPr="003960A6" w:rsidRDefault="003960A6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w:anchor="sub_1000" w:history="1">
              <w:r w:rsidRPr="003960A6">
                <w:rPr>
                  <w:rFonts w:ascii="Times New Roman" w:hAnsi="Times New Roman" w:cs="Times New Roman"/>
                  <w:bCs/>
                  <w:color w:val="106BBE"/>
                  <w:sz w:val="26"/>
                  <w:szCs w:val="26"/>
                </w:rPr>
                <w:t>Поряд</w:t>
              </w:r>
            </w:hyperlink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396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разработки, утверждения, реализации и оценки эффективности муниципальных программ </w:t>
            </w:r>
          </w:p>
          <w:p w:rsidR="003960A6" w:rsidRPr="003960A6" w:rsidRDefault="003960A6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</w:t>
            </w:r>
          </w:p>
        </w:tc>
      </w:tr>
    </w:tbl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3960A6" w:rsidRPr="003960A6" w:rsidRDefault="003960A6" w:rsidP="003960A6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A6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                  </w:t>
      </w:r>
      <w:bookmarkEnd w:id="7"/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>Перечень</w:t>
      </w: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  <w:t>программных мероприятий</w:t>
      </w: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2695"/>
        <w:gridCol w:w="1559"/>
        <w:gridCol w:w="1134"/>
        <w:gridCol w:w="1134"/>
        <w:gridCol w:w="1276"/>
        <w:gridCol w:w="1418"/>
      </w:tblGrid>
      <w:tr w:rsidR="003960A6" w:rsidRPr="003960A6" w:rsidTr="003960A6">
        <w:trPr>
          <w:gridAfter w:val="5"/>
          <w:wAfter w:w="6521" w:type="dxa"/>
          <w:trHeight w:val="276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</w:tr>
      <w:tr w:rsidR="003960A6" w:rsidRPr="003960A6" w:rsidTr="003960A6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годам, </w:t>
            </w:r>
            <w:proofErr w:type="spell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60A6" w:rsidRPr="003960A6" w:rsidTr="003960A6">
        <w:trPr>
          <w:trHeight w:val="322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rPr>
          <w:trHeight w:val="31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60A6" w:rsidRPr="003960A6" w:rsidTr="003960A6">
        <w:trPr>
          <w:trHeight w:val="55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«Развитие образования в Орджоникидзевском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257386,2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3960A6" w:rsidRPr="003960A6" w:rsidTr="003960A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 «Развитие дошкольного, начального общего, основного обще</w:t>
            </w: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го, среднего общего образования в Орджоникидзевском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251722,2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195160,9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177213,0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177213,0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Управление образования</w:t>
            </w:r>
          </w:p>
        </w:tc>
      </w:tr>
      <w:tr w:rsidR="003960A6" w:rsidRPr="003960A6" w:rsidTr="003960A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3960A6" w:rsidRPr="003960A6" w:rsidRDefault="003960A6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37033,8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27146,0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25668,6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25668,6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3960A6" w:rsidRPr="003960A6" w:rsidTr="003960A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«Развитие начального общего, основного общего, среднего общего образования».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205337,4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158896,9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142426,4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142426,4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3960A6" w:rsidRPr="003960A6" w:rsidTr="003960A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«Обеспечение качественного проведения государственной итоговой аттестации обучающихся»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3960A6" w:rsidRPr="003960A6" w:rsidTr="003960A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развития сферы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9118,0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9118,0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9118,0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9118,0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3960A6" w:rsidRPr="003960A6" w:rsidTr="003960A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2 «Развитие системы дополнительного </w:t>
            </w:r>
            <w:proofErr w:type="gramStart"/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  и</w:t>
            </w:r>
            <w:proofErr w:type="gramEnd"/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 детей в Орджоникидзевском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3960A6" w:rsidRPr="003960A6" w:rsidTr="003960A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 «Развитие системы дополнительного образования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5352,0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4897,0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4897,0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4897,0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3960A6" w:rsidRPr="003960A6" w:rsidTr="003960A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 «Развитие и поддержка кадрового потенциала муниципальной системы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3960A6" w:rsidRPr="003960A6" w:rsidTr="003960A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 «Подготовка и повышение квалификации кадров»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</w:tbl>
    <w:p w:rsidR="003960A6" w:rsidRPr="003960A6" w:rsidRDefault="003960A6" w:rsidP="003960A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3960A6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  <w:sectPr w:rsidR="003960A6" w:rsidRPr="003960A6" w:rsidSect="006E7DE0">
          <w:pgSz w:w="11900" w:h="16800"/>
          <w:pgMar w:top="1134" w:right="680" w:bottom="1134" w:left="1871" w:header="720" w:footer="720" w:gutter="0"/>
          <w:cols w:space="720"/>
          <w:noEndnote/>
          <w:docGrid w:linePitch="299"/>
        </w:sectPr>
      </w:pPr>
      <w:bookmarkStart w:id="8" w:name="sub_1300"/>
    </w:p>
    <w:bookmarkEnd w:id="8"/>
    <w:p w:rsidR="003960A6" w:rsidRPr="003960A6" w:rsidRDefault="003960A6" w:rsidP="003960A6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Pr="003960A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</w:t>
      </w:r>
      <w:proofErr w:type="gramStart"/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>Приложение  №</w:t>
      </w:r>
      <w:proofErr w:type="gramEnd"/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2</w:t>
      </w:r>
    </w:p>
    <w:p w:rsidR="003960A6" w:rsidRPr="003960A6" w:rsidRDefault="003960A6" w:rsidP="003960A6">
      <w:pPr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                                                                                                                                   к </w:t>
      </w:r>
      <w:hyperlink w:anchor="sub_1000" w:history="1">
        <w:r w:rsidRPr="003960A6">
          <w:rPr>
            <w:rFonts w:ascii="Times New Roman" w:hAnsi="Times New Roman" w:cs="Times New Roman"/>
            <w:color w:val="106BBE"/>
            <w:sz w:val="26"/>
            <w:szCs w:val="26"/>
          </w:rPr>
          <w:t>Порядку</w:t>
        </w:r>
      </w:hyperlink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разработки, утверждения, </w:t>
      </w:r>
    </w:p>
    <w:p w:rsidR="003960A6" w:rsidRPr="003960A6" w:rsidRDefault="003960A6" w:rsidP="003960A6">
      <w:pPr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                                                                                                                                    реализации и оценки</w:t>
      </w:r>
      <w:r w:rsidRPr="00396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эффективности                                                      </w:t>
      </w:r>
    </w:p>
    <w:p w:rsidR="003960A6" w:rsidRPr="003960A6" w:rsidRDefault="003960A6" w:rsidP="003960A6">
      <w:pPr>
        <w:spacing w:after="0" w:line="240" w:lineRule="auto"/>
        <w:ind w:firstLine="698"/>
        <w:jc w:val="center"/>
        <w:rPr>
          <w:rFonts w:ascii="Times New Roman" w:hAnsi="Times New Roman" w:cs="Times New Roman"/>
          <w:color w:val="26282F"/>
          <w:sz w:val="26"/>
          <w:szCs w:val="26"/>
        </w:rPr>
      </w:pPr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                                                                                                                  муниципальных программ </w:t>
      </w:r>
    </w:p>
    <w:p w:rsidR="003960A6" w:rsidRPr="003960A6" w:rsidRDefault="003960A6" w:rsidP="003960A6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                                                                                                                       Орджоникидзевского района</w:t>
      </w: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>План</w:t>
      </w: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  <w:t>реализации муниципальной программы на очередной финансовый год и плановый период</w:t>
      </w:r>
    </w:p>
    <w:tbl>
      <w:tblPr>
        <w:tblW w:w="14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134"/>
        <w:gridCol w:w="1134"/>
        <w:gridCol w:w="850"/>
        <w:gridCol w:w="3402"/>
        <w:gridCol w:w="1134"/>
        <w:gridCol w:w="1134"/>
        <w:gridCol w:w="992"/>
        <w:gridCol w:w="1134"/>
        <w:gridCol w:w="1134"/>
        <w:gridCol w:w="952"/>
      </w:tblGrid>
      <w:tr w:rsidR="003960A6" w:rsidRPr="003960A6" w:rsidTr="00E13411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контрольного события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(РОГВ/ФИО)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обеспечения, тыс. рублей(2022-2025)</w:t>
            </w:r>
          </w:p>
        </w:tc>
      </w:tr>
      <w:tr w:rsidR="003960A6" w:rsidRPr="003960A6" w:rsidTr="00E1341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всего на очередной финансовый год и плановый период</w:t>
            </w:r>
          </w:p>
        </w:tc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год(2022)</w:t>
            </w:r>
          </w:p>
        </w:tc>
      </w:tr>
      <w:tr w:rsidR="003960A6" w:rsidRPr="003960A6" w:rsidTr="00E1341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Республи-канский</w:t>
            </w:r>
            <w:proofErr w:type="spellEnd"/>
            <w:proofErr w:type="gramEnd"/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3960A6" w:rsidRPr="003960A6" w:rsidRDefault="003960A6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DD7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«Развитие </w:t>
            </w:r>
            <w:proofErr w:type="spellStart"/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дошкольного,начального</w:t>
            </w:r>
            <w:proofErr w:type="spellEnd"/>
            <w:proofErr w:type="gramEnd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общего,основного</w:t>
            </w:r>
            <w:proofErr w:type="spellEnd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общего,среднего</w:t>
            </w:r>
            <w:proofErr w:type="spellEnd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в Орджоникидзевском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411" w:rsidRPr="00E13411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11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0-3 лет, получающих услуги дошкольного образования в муниципальных бюджетных образовательных учреждениях, реализующих образовательные программы дошкольного образования от общего числа обратившихся за данной услугой, к концу 2025 года до 90</w:t>
            </w:r>
            <w:proofErr w:type="gramStart"/>
            <w:r w:rsidRPr="00E13411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  <w:proofErr w:type="gramEnd"/>
          </w:p>
          <w:p w:rsidR="00E13411" w:rsidRPr="00E13411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11">
              <w:rPr>
                <w:rFonts w:ascii="Times New Roman" w:hAnsi="Times New Roman" w:cs="Times New Roman"/>
                <w:sz w:val="24"/>
                <w:szCs w:val="24"/>
              </w:rPr>
              <w:t>-доля детей жителей района 3-</w:t>
            </w:r>
            <w:r w:rsidRPr="00E13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от общего числа обратившихся за данной услугой, к концу 2025 года до 100</w:t>
            </w:r>
            <w:proofErr w:type="gramStart"/>
            <w:r w:rsidRPr="00E13411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  <w:proofErr w:type="gramEnd"/>
          </w:p>
          <w:p w:rsidR="00E13411" w:rsidRPr="00E13411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11">
              <w:rPr>
                <w:rFonts w:ascii="Times New Roman" w:hAnsi="Times New Roman" w:cs="Times New Roman"/>
                <w:sz w:val="24"/>
                <w:szCs w:val="24"/>
              </w:rPr>
              <w:t xml:space="preserve">-доля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здоровья, к концу 2025 года до 75 </w:t>
            </w:r>
            <w:proofErr w:type="gramStart"/>
            <w:r w:rsidRPr="00E13411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  <w:proofErr w:type="gramEnd"/>
          </w:p>
          <w:p w:rsidR="00E13411" w:rsidRPr="00E13411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11">
              <w:rPr>
                <w:rFonts w:ascii="Times New Roman" w:hAnsi="Times New Roman" w:cs="Times New Roman"/>
                <w:sz w:val="24"/>
                <w:szCs w:val="24"/>
              </w:rPr>
              <w:t>-доля обучающихся, охваченных изучением хакасского языка и литературы, от общего числа детей хакасской национальности, к концу 2025 года до 80,5%;</w:t>
            </w:r>
          </w:p>
          <w:p w:rsidR="00E13411" w:rsidRPr="00E13411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11">
              <w:rPr>
                <w:rFonts w:ascii="Times New Roman" w:hAnsi="Times New Roman" w:cs="Times New Roman"/>
                <w:sz w:val="24"/>
                <w:szCs w:val="24"/>
              </w:rPr>
              <w:t>-доля школьников, охваченных горячим питанием, в общей численности обучающихся, к концу 2025 года до 100</w:t>
            </w:r>
            <w:proofErr w:type="gramStart"/>
            <w:r w:rsidRPr="00E13411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  <w:proofErr w:type="gramEnd"/>
          </w:p>
          <w:p w:rsidR="00E13411" w:rsidRPr="00E13411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11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образовательных организаций, соот</w:t>
            </w:r>
            <w:r w:rsidRPr="00E13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ветствующих всем современным требованиям в части учебно-материальной базы, к концу 2025 года до 74 %;</w:t>
            </w:r>
          </w:p>
          <w:p w:rsidR="00E13411" w:rsidRPr="00E13411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11">
              <w:rPr>
                <w:rFonts w:ascii="Times New Roman" w:hAnsi="Times New Roman" w:cs="Times New Roman"/>
                <w:sz w:val="24"/>
                <w:szCs w:val="24"/>
              </w:rPr>
              <w:t xml:space="preserve">-доля муниципальных образовательных организаций, соответствующих всем современным требованиям в части безопасности, к </w:t>
            </w:r>
            <w:proofErr w:type="gramStart"/>
            <w:r w:rsidRPr="00E13411">
              <w:rPr>
                <w:rFonts w:ascii="Times New Roman" w:hAnsi="Times New Roman" w:cs="Times New Roman"/>
                <w:sz w:val="24"/>
                <w:szCs w:val="24"/>
              </w:rPr>
              <w:t>концу  2025</w:t>
            </w:r>
            <w:proofErr w:type="gramEnd"/>
            <w:r w:rsidRPr="00E13411">
              <w:rPr>
                <w:rFonts w:ascii="Times New Roman" w:hAnsi="Times New Roman" w:cs="Times New Roman"/>
                <w:sz w:val="24"/>
                <w:szCs w:val="24"/>
              </w:rPr>
              <w:t xml:space="preserve"> года до 90 % ;</w:t>
            </w:r>
          </w:p>
          <w:p w:rsidR="00E13411" w:rsidRPr="00E13411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11">
              <w:rPr>
                <w:rFonts w:ascii="Times New Roman" w:hAnsi="Times New Roman" w:cs="Times New Roman"/>
                <w:sz w:val="24"/>
                <w:szCs w:val="24"/>
              </w:rPr>
              <w:t xml:space="preserve">-удельный вес численности детей, получающих услуги дополнительного образования, в общей численности детей в возрасте 5-18 лет, к </w:t>
            </w:r>
            <w:proofErr w:type="gramStart"/>
            <w:r w:rsidRPr="00E13411">
              <w:rPr>
                <w:rFonts w:ascii="Times New Roman" w:hAnsi="Times New Roman" w:cs="Times New Roman"/>
                <w:sz w:val="24"/>
                <w:szCs w:val="24"/>
              </w:rPr>
              <w:t>концу  2025</w:t>
            </w:r>
            <w:proofErr w:type="gramEnd"/>
            <w:r w:rsidRPr="00E13411">
              <w:rPr>
                <w:rFonts w:ascii="Times New Roman" w:hAnsi="Times New Roman" w:cs="Times New Roman"/>
                <w:sz w:val="24"/>
                <w:szCs w:val="24"/>
              </w:rPr>
              <w:t xml:space="preserve"> года до 81% ;</w:t>
            </w:r>
          </w:p>
          <w:p w:rsidR="00E13411" w:rsidRPr="00E13411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11">
              <w:rPr>
                <w:rFonts w:ascii="Times New Roman" w:hAnsi="Times New Roman" w:cs="Times New Roman"/>
                <w:sz w:val="24"/>
                <w:szCs w:val="24"/>
              </w:rPr>
              <w:t xml:space="preserve">-доля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к концу 2025 года до 47 </w:t>
            </w:r>
            <w:proofErr w:type="gramStart"/>
            <w:r w:rsidRPr="00E13411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  <w:proofErr w:type="gramEnd"/>
          </w:p>
          <w:p w:rsidR="00E13411" w:rsidRPr="00E13411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11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лучших педагогических работников Орджоникидзевского района, получивших муниципальную </w:t>
            </w:r>
            <w:proofErr w:type="spellStart"/>
            <w:r w:rsidRPr="00E13411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E1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3411">
              <w:rPr>
                <w:rFonts w:ascii="Times New Roman" w:hAnsi="Times New Roman" w:cs="Times New Roman"/>
                <w:sz w:val="24"/>
                <w:szCs w:val="24"/>
              </w:rPr>
              <w:t>поддержку,до</w:t>
            </w:r>
            <w:proofErr w:type="spellEnd"/>
            <w:proofErr w:type="gramEnd"/>
            <w:r w:rsidRPr="00E13411">
              <w:rPr>
                <w:rFonts w:ascii="Times New Roman" w:hAnsi="Times New Roman" w:cs="Times New Roman"/>
                <w:sz w:val="24"/>
                <w:szCs w:val="24"/>
              </w:rPr>
              <w:t xml:space="preserve"> конца 2025 года  до 30 человек;</w:t>
            </w:r>
          </w:p>
          <w:p w:rsidR="00E13411" w:rsidRPr="00E13411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11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которым при прохож</w:t>
            </w:r>
            <w:r w:rsidRPr="00E13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дении аттестации в соответствующем году присвоена первая или высшая категория, в общей численности педагогических работников, подавших заявление на аттестацию в текущем году, до конца 2025 года до 97</w:t>
            </w:r>
            <w:proofErr w:type="gramStart"/>
            <w:r w:rsidRPr="00E13411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  <w:proofErr w:type="gramEnd"/>
          </w:p>
          <w:p w:rsidR="00E13411" w:rsidRPr="00E13411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11">
              <w:rPr>
                <w:rFonts w:ascii="Times New Roman" w:hAnsi="Times New Roman" w:cs="Times New Roman"/>
                <w:sz w:val="24"/>
                <w:szCs w:val="24"/>
              </w:rPr>
              <w:t xml:space="preserve">-доля педагогических работников, прошедших профессиональную квалификационную подготовку, до конца 2025 года до 92 </w:t>
            </w:r>
            <w:proofErr w:type="gramStart"/>
            <w:r w:rsidRPr="00E13411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  <w:proofErr w:type="gramEnd"/>
          </w:p>
          <w:p w:rsidR="00E13411" w:rsidRPr="00E13411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11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работников, принявших участие в профессиональных конкурсах различного уровня, до конца 2025 года до 37</w:t>
            </w:r>
            <w:proofErr w:type="gramStart"/>
            <w:r w:rsidRPr="00E13411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  <w:proofErr w:type="gramEnd"/>
          </w:p>
          <w:p w:rsidR="003960A6" w:rsidRPr="003960A6" w:rsidRDefault="003960A6" w:rsidP="005C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801309,1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251722,2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8461,7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121525,2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121735,3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CE1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начального </w:t>
            </w:r>
            <w:proofErr w:type="spellStart"/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общего,основного</w:t>
            </w:r>
            <w:proofErr w:type="spellEnd"/>
            <w:proofErr w:type="gramEnd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общего,среднего</w:t>
            </w:r>
            <w:proofErr w:type="spellEnd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проведение государственной итоговой аттестации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развития сферы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системы дополнительного образования и воспитания детей в Орджоникидзевском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46198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5352,0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5352,0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Развите</w:t>
            </w:r>
            <w:proofErr w:type="spellEnd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Подпрограмма 3 «</w:t>
            </w:r>
            <w:proofErr w:type="spell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Развите</w:t>
            </w:r>
            <w:proofErr w:type="spellEnd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 и под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держка кадрового потенциала муниципальной системы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Подготовка и повышение квалификации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 по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46198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821664,1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257386,2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8461,7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121525,2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127399,3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0A6" w:rsidRPr="003960A6" w:rsidRDefault="003960A6" w:rsidP="003960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9" w:name="sub_1500"/>
    </w:p>
    <w:p w:rsidR="003960A6" w:rsidRPr="003960A6" w:rsidRDefault="003960A6" w:rsidP="003960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3960A6" w:rsidRPr="003960A6" w:rsidRDefault="003960A6" w:rsidP="003960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3960A6" w:rsidRPr="003960A6" w:rsidRDefault="003960A6" w:rsidP="003960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3960A6" w:rsidRPr="003960A6" w:rsidRDefault="003960A6" w:rsidP="003960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bookmarkEnd w:id="9"/>
    <w:p w:rsidR="003960A6" w:rsidRPr="003960A6" w:rsidRDefault="003960A6" w:rsidP="003960A6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60A6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                                                                                                   </w:t>
      </w:r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>Приложение № 3</w:t>
      </w:r>
    </w:p>
    <w:p w:rsidR="003960A6" w:rsidRPr="003960A6" w:rsidRDefault="003960A6" w:rsidP="003960A6">
      <w:pPr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                                                                                                                                    к </w:t>
      </w:r>
      <w:hyperlink w:anchor="sub_1000" w:history="1">
        <w:r w:rsidRPr="003960A6">
          <w:rPr>
            <w:rFonts w:ascii="Times New Roman" w:hAnsi="Times New Roman" w:cs="Times New Roman"/>
            <w:color w:val="106BBE"/>
            <w:sz w:val="26"/>
            <w:szCs w:val="26"/>
          </w:rPr>
          <w:t>Порядку</w:t>
        </w:r>
      </w:hyperlink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разработки, утверждения, </w:t>
      </w:r>
    </w:p>
    <w:p w:rsidR="003960A6" w:rsidRPr="003960A6" w:rsidRDefault="003960A6" w:rsidP="003960A6">
      <w:pPr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                                                                                                                                    реализации и оценки</w:t>
      </w:r>
      <w:r w:rsidRPr="003960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эффективности                                                      </w:t>
      </w:r>
    </w:p>
    <w:p w:rsidR="003960A6" w:rsidRPr="003960A6" w:rsidRDefault="003960A6" w:rsidP="003960A6">
      <w:pPr>
        <w:spacing w:after="0" w:line="240" w:lineRule="auto"/>
        <w:ind w:firstLine="698"/>
        <w:jc w:val="center"/>
        <w:rPr>
          <w:rFonts w:ascii="Times New Roman" w:hAnsi="Times New Roman" w:cs="Times New Roman"/>
          <w:color w:val="26282F"/>
          <w:sz w:val="26"/>
          <w:szCs w:val="26"/>
        </w:rPr>
      </w:pPr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                                                                                                                  муниципальных программ </w:t>
      </w:r>
    </w:p>
    <w:p w:rsidR="003960A6" w:rsidRPr="003960A6" w:rsidRDefault="003960A6" w:rsidP="003960A6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                                                                                                                      Орджоникидзевского района</w:t>
      </w:r>
    </w:p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>Информация</w:t>
      </w: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  <w:t xml:space="preserve">о реализации </w:t>
      </w:r>
      <w:proofErr w:type="gramStart"/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>муниципальной  программы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  <w:gridCol w:w="1574"/>
        <w:gridCol w:w="1579"/>
        <w:gridCol w:w="1618"/>
        <w:gridCol w:w="4171"/>
      </w:tblGrid>
      <w:tr w:rsidR="003960A6" w:rsidRPr="003960A6" w:rsidTr="003960A6">
        <w:tc>
          <w:tcPr>
            <w:tcW w:w="131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 «Развитие образования в Орджоникидзевском районе»</w:t>
            </w:r>
          </w:p>
        </w:tc>
      </w:tr>
      <w:tr w:rsidR="003960A6" w:rsidRPr="003960A6" w:rsidTr="003960A6">
        <w:tc>
          <w:tcPr>
            <w:tcW w:w="41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 по программе (тыс. рублей)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960A6" w:rsidRPr="003960A6" w:rsidTr="003960A6">
        <w:tc>
          <w:tcPr>
            <w:tcW w:w="41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131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и модернизация муниципальной </w:t>
            </w:r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системы  образования</w:t>
            </w:r>
            <w:proofErr w:type="gramEnd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, обеспечивающей высокое качество образования в соответствии с запросами населения и перспективными задачами социально-экономического развития Орджоникидзевского района.</w:t>
            </w:r>
          </w:p>
        </w:tc>
      </w:tr>
      <w:tr w:rsidR="003960A6" w:rsidRPr="003960A6" w:rsidTr="003960A6">
        <w:tc>
          <w:tcPr>
            <w:tcW w:w="131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Задача 1: Создать в системе дошкольного, начального общего, основного общего, среднего общего образования Орджоникидзевского района равных возможностей для современного качественного образования и позитивной социализации детей;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Задача 2 Сформировать современную систему оценки качества образования на основе принципов открытости, объективности.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показателя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выполнения, оценка 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результатов (+ или -)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Причины частичного или полного неисполнения каких-либо мероприятий программы, показателей результативности</w:t>
            </w: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начального </w:t>
            </w:r>
            <w:proofErr w:type="spellStart"/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общего,основного</w:t>
            </w:r>
            <w:proofErr w:type="spellEnd"/>
            <w:proofErr w:type="gramEnd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общего,среднего</w:t>
            </w:r>
            <w:proofErr w:type="spellEnd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проведение государственной итоговой аттестации обучающихся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развития сферы образования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131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Показатель 1 (ед. измерения) (базовое значение показателя)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Показатель 2 (ед. измерения) (базовое значение показателя)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1"/>
        <w:gridCol w:w="1570"/>
        <w:gridCol w:w="1574"/>
        <w:gridCol w:w="1632"/>
        <w:gridCol w:w="4114"/>
      </w:tblGrid>
      <w:tr w:rsidR="003960A6" w:rsidRPr="003960A6" w:rsidTr="003960A6">
        <w:tc>
          <w:tcPr>
            <w:tcW w:w="130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Задача 3 Создать условия для развития системы дополнительного образования детей Орджоникидзевского района с целью обеспечения условий для развития детской одаренности и талантов, здоровье сбережения, социализации и максимально возможной самореализации детей в социально позитивных видах деятельности.</w:t>
            </w:r>
          </w:p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Подготовка и повышение квалификации кадров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130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Показатель 1 (ед. измерения) (базовое значение показателя)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Показатель 2 (ед. измерения) (базовое значение показателя)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72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1"/>
        <w:gridCol w:w="1570"/>
        <w:gridCol w:w="1574"/>
        <w:gridCol w:w="1632"/>
        <w:gridCol w:w="4114"/>
      </w:tblGrid>
      <w:tr w:rsidR="003960A6" w:rsidRPr="003960A6" w:rsidTr="003960A6">
        <w:tc>
          <w:tcPr>
            <w:tcW w:w="130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bookmarkStart w:id="10" w:name="sub_1700"/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Задача 4 Обеспечить условия для развития кадрового потенциала муниципальной системы образования: профессионального роста педагогических работников, привлечь молодых педагогов в систему образования.</w:t>
            </w:r>
          </w:p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(тыс. рублей)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Подготовка и повышение квалификации кадров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и т.д.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ИТОГО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130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Показатели</w:t>
            </w: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Показатель 1 (ед. измерения) (базовое значение показателя)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Показатель 2 (ед. измерения) (базовое значение показателя)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и т.д.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72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</w:tbl>
    <w:p w:rsidR="003960A6" w:rsidRPr="003960A6" w:rsidRDefault="003960A6" w:rsidP="003960A6">
      <w:pPr>
        <w:spacing w:after="0" w:line="240" w:lineRule="auto"/>
        <w:ind w:firstLine="698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  <w:sectPr w:rsidR="003960A6" w:rsidRPr="003960A6" w:rsidSect="003960A6">
          <w:pgSz w:w="16800" w:h="11900" w:orient="landscape"/>
          <w:pgMar w:top="426" w:right="1440" w:bottom="426" w:left="1440" w:header="720" w:footer="720" w:gutter="0"/>
          <w:cols w:space="720"/>
          <w:noEndnote/>
        </w:sectPr>
      </w:pPr>
    </w:p>
    <w:tbl>
      <w:tblPr>
        <w:tblW w:w="4360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360"/>
      </w:tblGrid>
      <w:tr w:rsidR="003960A6" w:rsidRPr="003960A6" w:rsidTr="003960A6">
        <w:tc>
          <w:tcPr>
            <w:tcW w:w="4360" w:type="dxa"/>
          </w:tcPr>
          <w:bookmarkEnd w:id="10"/>
          <w:p w:rsidR="003960A6" w:rsidRPr="003960A6" w:rsidRDefault="003960A6" w:rsidP="003960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60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4</w:t>
            </w:r>
          </w:p>
          <w:p w:rsidR="003960A6" w:rsidRPr="003960A6" w:rsidRDefault="003960A6" w:rsidP="003960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60A6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hyperlink w:anchor="sub_1000" w:history="1">
              <w:r w:rsidRPr="003960A6">
                <w:rPr>
                  <w:rFonts w:ascii="Times New Roman" w:hAnsi="Times New Roman" w:cs="Times New Roman"/>
                  <w:bCs/>
                  <w:color w:val="106BBE"/>
                  <w:sz w:val="26"/>
                  <w:szCs w:val="26"/>
                </w:rPr>
                <w:t>Поряд</w:t>
              </w:r>
            </w:hyperlink>
            <w:r w:rsidRPr="003960A6">
              <w:rPr>
                <w:rFonts w:ascii="Times New Roman" w:hAnsi="Times New Roman" w:cs="Times New Roman"/>
                <w:sz w:val="26"/>
                <w:szCs w:val="26"/>
              </w:rPr>
              <w:t>ку</w:t>
            </w:r>
            <w:r w:rsidRPr="003960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960A6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разработки, утверждения, реализации и оценки эффективности муниципальных программ </w:t>
            </w:r>
          </w:p>
          <w:p w:rsidR="003960A6" w:rsidRPr="003960A6" w:rsidRDefault="003960A6" w:rsidP="00396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960A6">
              <w:rPr>
                <w:rFonts w:ascii="Times New Roman" w:hAnsi="Times New Roman" w:cs="Times New Roman"/>
                <w:sz w:val="26"/>
                <w:szCs w:val="26"/>
              </w:rPr>
              <w:t>Орджоникидзевского района</w:t>
            </w:r>
          </w:p>
        </w:tc>
      </w:tr>
    </w:tbl>
    <w:p w:rsidR="003960A6" w:rsidRPr="003960A6" w:rsidRDefault="003960A6" w:rsidP="003960A6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3960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3960A6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                                </w:t>
      </w:r>
    </w:p>
    <w:p w:rsidR="003960A6" w:rsidRPr="003960A6" w:rsidRDefault="003960A6" w:rsidP="003960A6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60A6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                       </w:t>
      </w: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3960A6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Отчет </w:t>
      </w:r>
      <w:r w:rsidRPr="003960A6">
        <w:rPr>
          <w:rFonts w:ascii="Times New Roman" w:hAnsi="Times New Roman" w:cs="Times New Roman"/>
          <w:b/>
          <w:bCs/>
          <w:kern w:val="36"/>
          <w:sz w:val="28"/>
          <w:szCs w:val="28"/>
        </w:rPr>
        <w:br/>
        <w:t>о реализации*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3960A6" w:rsidRPr="003960A6" w:rsidTr="003960A6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 «Развитие образования в Орджоникидзевском районе»</w:t>
            </w:r>
          </w:p>
        </w:tc>
      </w:tr>
      <w:tr w:rsidR="003960A6" w:rsidRPr="003960A6" w:rsidTr="003960A6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gramStart"/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муниципальной  программы</w:t>
            </w:r>
            <w:proofErr w:type="gramEnd"/>
            <w:r w:rsidRPr="003960A6">
              <w:rPr>
                <w:rFonts w:ascii="Times New Roman" w:hAnsi="Times New Roman" w:cs="Times New Roman"/>
                <w:sz w:val="20"/>
                <w:szCs w:val="20"/>
              </w:rPr>
              <w:t xml:space="preserve"> (подпрограммы) Орджоникидзевского района)</w:t>
            </w:r>
          </w:p>
        </w:tc>
      </w:tr>
    </w:tbl>
    <w:p w:rsidR="003960A6" w:rsidRPr="003960A6" w:rsidRDefault="003960A6" w:rsidP="003960A6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3960A6">
        <w:rPr>
          <w:rFonts w:ascii="Times New Roman" w:hAnsi="Times New Roman" w:cs="Times New Roman"/>
          <w:sz w:val="20"/>
          <w:szCs w:val="20"/>
        </w:rPr>
        <w:t>за _________________________20 ___года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3960A6" w:rsidRPr="003960A6" w:rsidTr="003960A6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0A6" w:rsidRPr="003960A6" w:rsidTr="003960A6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(муниципальный заказчик)</w:t>
            </w:r>
          </w:p>
        </w:tc>
      </w:tr>
    </w:tbl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3960A6">
        <w:rPr>
          <w:rFonts w:ascii="Times New Roman" w:hAnsi="Times New Roman" w:cs="Times New Roman"/>
          <w:sz w:val="20"/>
          <w:szCs w:val="20"/>
        </w:rPr>
        <w:t>(тыс. рублей в текущих ценах)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134"/>
        <w:gridCol w:w="1276"/>
        <w:gridCol w:w="1134"/>
        <w:gridCol w:w="1275"/>
        <w:gridCol w:w="1276"/>
        <w:gridCol w:w="992"/>
      </w:tblGrid>
      <w:tr w:rsidR="003960A6" w:rsidRPr="003960A6" w:rsidTr="003960A6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 и источников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План бюджетных ассигнований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Профи-</w:t>
            </w:r>
            <w:proofErr w:type="spellStart"/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нанси</w:t>
            </w:r>
            <w:proofErr w:type="spellEnd"/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ровано</w:t>
            </w:r>
            <w:proofErr w:type="spellEnd"/>
            <w:r w:rsidRPr="003960A6">
              <w:rPr>
                <w:rFonts w:ascii="Times New Roman" w:hAnsi="Times New Roman" w:cs="Times New Roman"/>
                <w:sz w:val="20"/>
                <w:szCs w:val="20"/>
              </w:rPr>
              <w:t xml:space="preserve"> с начала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Кассовые расходы с начала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Фактиче-ские</w:t>
            </w:r>
            <w:proofErr w:type="spellEnd"/>
            <w:proofErr w:type="gramEnd"/>
            <w:r w:rsidRPr="003960A6">
              <w:rPr>
                <w:rFonts w:ascii="Times New Roman" w:hAnsi="Times New Roman" w:cs="Times New Roman"/>
                <w:sz w:val="20"/>
                <w:szCs w:val="20"/>
              </w:rPr>
              <w:t xml:space="preserve"> расходы с начала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396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выполне-нных</w:t>
            </w:r>
            <w:proofErr w:type="spellEnd"/>
            <w:r w:rsidRPr="00396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мероприя-тий</w:t>
            </w:r>
            <w:proofErr w:type="spellEnd"/>
            <w:r w:rsidRPr="003960A6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причина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низкого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proofErr w:type="spellEnd"/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-нения</w:t>
            </w:r>
            <w:proofErr w:type="gramEnd"/>
            <w:r w:rsidR="00590316">
              <w:fldChar w:fldCharType="begin"/>
            </w:r>
            <w:r w:rsidR="00590316">
              <w:instrText xml:space="preserve"> HYPERLINK \l "sub_1810" </w:instrText>
            </w:r>
            <w:r w:rsidR="00590316">
              <w:fldChar w:fldCharType="separate"/>
            </w:r>
            <w:r w:rsidRPr="003960A6">
              <w:rPr>
                <w:rFonts w:ascii="Times New Roman" w:hAnsi="Times New Roman" w:cs="Times New Roman"/>
                <w:b/>
                <w:bCs/>
                <w:color w:val="106BBE"/>
                <w:sz w:val="20"/>
                <w:szCs w:val="20"/>
              </w:rPr>
              <w:t>*</w:t>
            </w:r>
            <w:r w:rsidR="00590316">
              <w:rPr>
                <w:rFonts w:ascii="Times New Roman" w:hAnsi="Times New Roman" w:cs="Times New Roman"/>
                <w:b/>
                <w:bCs/>
                <w:color w:val="106BBE"/>
                <w:sz w:val="20"/>
                <w:szCs w:val="20"/>
              </w:rPr>
              <w:fldChar w:fldCharType="end"/>
            </w: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960A6" w:rsidRPr="003960A6" w:rsidTr="003960A6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 Бюджетные ассигнования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1.1. Бюджетные инвестиции в объекты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1.2. Межбюджетные трансферты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1.2.1. Субсидии местным бюджетам на </w:t>
            </w:r>
            <w:proofErr w:type="spell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муниципальной собственности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810"/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807"/>
      <w:r w:rsidRPr="003960A6">
        <w:rPr>
          <w:rFonts w:ascii="Times New Roman" w:hAnsi="Times New Roman" w:cs="Times New Roman"/>
          <w:sz w:val="24"/>
          <w:szCs w:val="24"/>
        </w:rPr>
        <w:t>* Заполняется в целом по муниципальной программе и отдельно по каждой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 xml:space="preserve"> подпрограмме</w:t>
      </w:r>
      <w:bookmarkEnd w:id="12"/>
      <w:r w:rsidRPr="003960A6">
        <w:rPr>
          <w:rFonts w:ascii="Times New Roman" w:hAnsi="Times New Roman" w:cs="Times New Roman"/>
          <w:sz w:val="24"/>
          <w:szCs w:val="24"/>
        </w:rPr>
        <w:t>.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* *Заполняется при выполнении за квартал менее 25% мероприятий программы.</w:t>
      </w:r>
    </w:p>
    <w:bookmarkEnd w:id="11"/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7DE0" w:rsidRDefault="006E7DE0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7DE0" w:rsidRPr="003960A6" w:rsidRDefault="006E7DE0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60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360"/>
      </w:tblGrid>
      <w:tr w:rsidR="003960A6" w:rsidRPr="003960A6" w:rsidTr="003960A6">
        <w:tc>
          <w:tcPr>
            <w:tcW w:w="4360" w:type="dxa"/>
          </w:tcPr>
          <w:p w:rsidR="003960A6" w:rsidRPr="003960A6" w:rsidRDefault="003960A6" w:rsidP="003960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60A6">
              <w:rPr>
                <w:rFonts w:ascii="Times New Roman" w:hAnsi="Times New Roman" w:cs="Times New Roman"/>
                <w:sz w:val="26"/>
                <w:szCs w:val="26"/>
              </w:rPr>
              <w:t>Приложение № 5</w:t>
            </w:r>
          </w:p>
          <w:p w:rsidR="003960A6" w:rsidRPr="003960A6" w:rsidRDefault="003960A6" w:rsidP="003960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60A6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hyperlink w:anchor="sub_1000" w:history="1">
              <w:r w:rsidRPr="003960A6">
                <w:rPr>
                  <w:rFonts w:ascii="Times New Roman" w:hAnsi="Times New Roman" w:cs="Times New Roman"/>
                  <w:bCs/>
                  <w:color w:val="106BBE"/>
                  <w:sz w:val="26"/>
                  <w:szCs w:val="26"/>
                </w:rPr>
                <w:t>Поряд</w:t>
              </w:r>
            </w:hyperlink>
            <w:r w:rsidRPr="003960A6">
              <w:rPr>
                <w:rFonts w:ascii="Times New Roman" w:hAnsi="Times New Roman" w:cs="Times New Roman"/>
                <w:sz w:val="26"/>
                <w:szCs w:val="26"/>
              </w:rPr>
              <w:t>ку</w:t>
            </w:r>
            <w:r w:rsidRPr="003960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960A6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разработки, утверждения, реализации и оценки эффективности муниципальных программ </w:t>
            </w:r>
          </w:p>
          <w:p w:rsidR="003960A6" w:rsidRPr="003960A6" w:rsidRDefault="003960A6" w:rsidP="00396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960A6">
              <w:rPr>
                <w:rFonts w:ascii="Times New Roman" w:hAnsi="Times New Roman" w:cs="Times New Roman"/>
                <w:sz w:val="26"/>
                <w:szCs w:val="26"/>
              </w:rPr>
              <w:t>Орджоникидзевского района</w:t>
            </w:r>
          </w:p>
        </w:tc>
      </w:tr>
    </w:tbl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Порядок </w:t>
      </w: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  <w:t xml:space="preserve">проведения оценки эффективности реализации </w:t>
      </w:r>
    </w:p>
    <w:p w:rsidR="003960A6" w:rsidRPr="003960A6" w:rsidRDefault="003960A6" w:rsidP="003960A6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муниципальных </w:t>
      </w:r>
      <w:proofErr w:type="gramStart"/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>программ  Орджоникидзевского</w:t>
      </w:r>
      <w:proofErr w:type="gramEnd"/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района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1. Порядок проведения оценки эффективности реализации муниципальных программ Орджоникидзевского района (далее - Порядок) определяет правила оценки эффективности реализации муниципальных программ Орджоникидзевского района (далее - муниципальная программа), позволяющей установить степень достижения целей и задач муниципальной программы в зависимости от конечных результатов.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 xml:space="preserve">2. Для оценки эффективности реализации муниципальной программы применяются целевые показатели, указанные в паспорте </w:t>
      </w:r>
      <w:proofErr w:type="gramStart"/>
      <w:r w:rsidRPr="003960A6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3960A6">
        <w:rPr>
          <w:rFonts w:ascii="Times New Roman" w:hAnsi="Times New Roman" w:cs="Times New Roman"/>
          <w:sz w:val="24"/>
          <w:szCs w:val="24"/>
        </w:rPr>
        <w:t>.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3. Оценка достижения плановых значений целевых показателей осуществляется путем присвоения каждому целевому показателю (далее - показатель) соответствующего балла: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при достижении планового значения показателя либо при его превышении - плюс 1 балл;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при не достижении планового значения показателя - минус 1 балл.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отрицательное значение - эффективность снизилась по сравнению с предыдущим годом;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0 баллов - эффективность находится на уровне предыдущего года;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положительное значение - эффективность повысилась по сравнению с предыдущим годом.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4. Оценка эффективности реализации муниципальной программы устанавливается по итогам сводной оценки достижения плановых значений по следующим критериям: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если менее 50 процентов показателей имеют положительное значение, то реализация муниципальной программы (подпрограммы) считается неэффективной;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если 50-80 процентов показателей имеют положительной значение, то реализация муниципальной программы (подпрограммы) имеет средний уровень эффективности;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если 80-100 процентов показателей имеют положительной значение, то реализация муниципальной программы (подпрограммы) считается эффективной.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 xml:space="preserve">5. Оценка эффективности муниципальной программы осуществляется ответственным исполнителем по итогам ее исполнения за отчетный финансовый год и в целом после завершения реализации муниципальной программы и оформляется в виде отчета по форме согласно </w:t>
      </w:r>
      <w:hyperlink w:anchor="sub_1822" w:history="1">
        <w:r w:rsidRPr="003960A6">
          <w:rPr>
            <w:rFonts w:ascii="Times New Roman" w:hAnsi="Times New Roman" w:cs="Times New Roman"/>
            <w:bCs/>
            <w:color w:val="106BBE"/>
            <w:sz w:val="24"/>
            <w:szCs w:val="24"/>
          </w:rPr>
          <w:t>приложению</w:t>
        </w:r>
      </w:hyperlink>
      <w:r w:rsidRPr="003960A6">
        <w:rPr>
          <w:rFonts w:ascii="Times New Roman" w:hAnsi="Times New Roman" w:cs="Times New Roman"/>
          <w:sz w:val="24"/>
          <w:szCs w:val="24"/>
        </w:rPr>
        <w:t xml:space="preserve"> к настоящему Порядку (приложение).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Default="003960A6" w:rsidP="006E7DE0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13" w:name="sub_1822"/>
      <w:r w:rsidRPr="003960A6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                                      </w:t>
      </w:r>
    </w:p>
    <w:p w:rsidR="006E7DE0" w:rsidRDefault="006E7DE0" w:rsidP="006E7D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6E7DE0" w:rsidRDefault="006E7DE0" w:rsidP="006E7DE0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6E7DE0" w:rsidRDefault="006E7DE0" w:rsidP="006E7DE0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6E7DE0" w:rsidRPr="003960A6" w:rsidRDefault="006E7DE0" w:rsidP="006E7DE0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3960A6" w:rsidRPr="003960A6" w:rsidRDefault="003960A6" w:rsidP="003960A6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A6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                                             </w:t>
      </w:r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Приложение </w:t>
      </w:r>
    </w:p>
    <w:bookmarkEnd w:id="13"/>
    <w:p w:rsidR="003960A6" w:rsidRPr="003960A6" w:rsidRDefault="003960A6" w:rsidP="003960A6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к </w:t>
      </w:r>
      <w:hyperlink w:anchor="sub_1812" w:history="1">
        <w:r w:rsidRPr="003960A6">
          <w:rPr>
            <w:rFonts w:ascii="Times New Roman" w:hAnsi="Times New Roman" w:cs="Times New Roman"/>
            <w:color w:val="106BBE"/>
            <w:sz w:val="26"/>
            <w:szCs w:val="26"/>
          </w:rPr>
          <w:t>Порядку</w:t>
        </w:r>
      </w:hyperlink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проведения оценки </w:t>
      </w:r>
    </w:p>
    <w:p w:rsidR="003960A6" w:rsidRPr="003960A6" w:rsidRDefault="003960A6" w:rsidP="003960A6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                                                                     эффективности реализации </w:t>
      </w:r>
    </w:p>
    <w:p w:rsidR="003960A6" w:rsidRPr="003960A6" w:rsidRDefault="003960A6" w:rsidP="003960A6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                                                                    муниципальных программ </w:t>
      </w:r>
    </w:p>
    <w:p w:rsidR="003960A6" w:rsidRPr="003960A6" w:rsidRDefault="003960A6" w:rsidP="003960A6">
      <w:pPr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                                                                        Орджоникидзевского района</w:t>
      </w:r>
    </w:p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A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960A6" w:rsidRPr="003960A6" w:rsidRDefault="003960A6" w:rsidP="0039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A6">
        <w:rPr>
          <w:rFonts w:ascii="Times New Roman" w:hAnsi="Times New Roman" w:cs="Times New Roman"/>
          <w:b/>
          <w:sz w:val="24"/>
          <w:szCs w:val="24"/>
        </w:rPr>
        <w:t>об оценке эффективности реализации муниципальной программы</w:t>
      </w:r>
    </w:p>
    <w:p w:rsidR="003960A6" w:rsidRPr="003960A6" w:rsidRDefault="003960A6" w:rsidP="0039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A6">
        <w:rPr>
          <w:rFonts w:ascii="Times New Roman" w:hAnsi="Times New Roman" w:cs="Times New Roman"/>
          <w:b/>
          <w:sz w:val="24"/>
          <w:szCs w:val="24"/>
        </w:rPr>
        <w:t xml:space="preserve"> Орджоникидзевского района</w:t>
      </w:r>
    </w:p>
    <w:p w:rsidR="003960A6" w:rsidRPr="003960A6" w:rsidRDefault="003960A6" w:rsidP="0039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A6">
        <w:rPr>
          <w:rFonts w:ascii="Times New Roman" w:hAnsi="Times New Roman" w:cs="Times New Roman"/>
          <w:b/>
          <w:sz w:val="24"/>
          <w:szCs w:val="24"/>
        </w:rPr>
        <w:t>за ___________________ год</w:t>
      </w:r>
    </w:p>
    <w:p w:rsidR="003960A6" w:rsidRPr="003960A6" w:rsidRDefault="003960A6" w:rsidP="0039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 xml:space="preserve">__муниципальная программ «Развитие образования в Орджоникидзевском </w:t>
      </w:r>
      <w:proofErr w:type="gramStart"/>
      <w:r w:rsidRPr="003960A6">
        <w:rPr>
          <w:rFonts w:ascii="Times New Roman" w:hAnsi="Times New Roman" w:cs="Times New Roman"/>
          <w:sz w:val="24"/>
          <w:szCs w:val="24"/>
        </w:rPr>
        <w:t>районе»_</w:t>
      </w:r>
      <w:proofErr w:type="gramEnd"/>
      <w:r w:rsidRPr="00396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960A6" w:rsidRPr="003960A6" w:rsidRDefault="003960A6" w:rsidP="0039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(наименование муниципальной программы Орджоникидзевского района, годы ее реализации, исполнитель)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76"/>
        <w:gridCol w:w="2410"/>
        <w:gridCol w:w="1418"/>
        <w:gridCol w:w="1134"/>
      </w:tblGrid>
      <w:tr w:rsidR="003960A6" w:rsidRPr="003960A6" w:rsidTr="003960A6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3960A6" w:rsidRPr="003960A6" w:rsidTr="003960A6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муниципальной программе Орджоникидзевского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3960A6" w:rsidRPr="003960A6" w:rsidTr="003960A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муниципальной 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программы по итоговой сводной оценке, процентов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Подпись руководителя ______________________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4B4" w:rsidRPr="00EC6AA5" w:rsidRDefault="00B314B4" w:rsidP="001F6E8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6"/>
    <w:p w:rsidR="003960A6" w:rsidRPr="003960A6" w:rsidRDefault="003960A6" w:rsidP="006E7DE0">
      <w:pPr>
        <w:rPr>
          <w:rFonts w:ascii="Times New Roman" w:hAnsi="Times New Roman" w:cs="Times New Roman"/>
          <w:sz w:val="26"/>
          <w:szCs w:val="26"/>
        </w:rPr>
      </w:pPr>
    </w:p>
    <w:sectPr w:rsidR="003960A6" w:rsidRPr="003960A6" w:rsidSect="0002303F">
      <w:footerReference w:type="default" r:id="rId16"/>
      <w:pgSz w:w="11906" w:h="16838"/>
      <w:pgMar w:top="1134" w:right="851" w:bottom="426" w:left="1985" w:header="709" w:footer="709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A6A" w:rsidRDefault="00217A6A">
      <w:r>
        <w:separator/>
      </w:r>
    </w:p>
  </w:endnote>
  <w:endnote w:type="continuationSeparator" w:id="0">
    <w:p w:rsidR="00217A6A" w:rsidRDefault="0021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316" w:rsidRDefault="0059031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6365032"/>
      <w:docPartObj>
        <w:docPartGallery w:val="Page Numbers (Bottom of Page)"/>
        <w:docPartUnique/>
      </w:docPartObj>
    </w:sdtPr>
    <w:sdtContent>
      <w:p w:rsidR="00590316" w:rsidRDefault="0059031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88C">
          <w:rPr>
            <w:noProof/>
          </w:rPr>
          <w:t>51</w:t>
        </w:r>
        <w:r>
          <w:fldChar w:fldCharType="end"/>
        </w:r>
      </w:p>
    </w:sdtContent>
  </w:sdt>
  <w:p w:rsidR="00590316" w:rsidRDefault="005903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A6A" w:rsidRDefault="00217A6A">
      <w:r>
        <w:separator/>
      </w:r>
    </w:p>
  </w:footnote>
  <w:footnote w:type="continuationSeparator" w:id="0">
    <w:p w:rsidR="00217A6A" w:rsidRDefault="00217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316" w:rsidRDefault="00590316">
    <w:pPr>
      <w:pStyle w:val="af2"/>
      <w:jc w:val="center"/>
    </w:pPr>
  </w:p>
  <w:p w:rsidR="00590316" w:rsidRDefault="0059031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77AA0"/>
    <w:multiLevelType w:val="multilevel"/>
    <w:tmpl w:val="398C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34AB0"/>
    <w:multiLevelType w:val="hybridMultilevel"/>
    <w:tmpl w:val="0A5E38FC"/>
    <w:lvl w:ilvl="0" w:tplc="04B281AC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">
    <w:nsid w:val="19E21862"/>
    <w:multiLevelType w:val="hybridMultilevel"/>
    <w:tmpl w:val="64C4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66D5F"/>
    <w:multiLevelType w:val="hybridMultilevel"/>
    <w:tmpl w:val="67DE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56C4B"/>
    <w:multiLevelType w:val="hybridMultilevel"/>
    <w:tmpl w:val="727CA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B6643"/>
    <w:multiLevelType w:val="hybridMultilevel"/>
    <w:tmpl w:val="810C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87B04"/>
    <w:multiLevelType w:val="multilevel"/>
    <w:tmpl w:val="8DA8F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7">
    <w:nsid w:val="2AC04F19"/>
    <w:multiLevelType w:val="multilevel"/>
    <w:tmpl w:val="901A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B13CDD"/>
    <w:multiLevelType w:val="multilevel"/>
    <w:tmpl w:val="6004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37B60"/>
    <w:multiLevelType w:val="multilevel"/>
    <w:tmpl w:val="ACF0EB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0"/>
        </w:tabs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</w:abstractNum>
  <w:abstractNum w:abstractNumId="10">
    <w:nsid w:val="3076598C"/>
    <w:multiLevelType w:val="hybridMultilevel"/>
    <w:tmpl w:val="4800B5CA"/>
    <w:lvl w:ilvl="0" w:tplc="A3187BDC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6560"/>
        </w:tabs>
        <w:ind w:left="65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280"/>
        </w:tabs>
        <w:ind w:left="72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8000"/>
        </w:tabs>
        <w:ind w:left="80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8720"/>
        </w:tabs>
        <w:ind w:left="87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440"/>
        </w:tabs>
        <w:ind w:left="94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10160"/>
        </w:tabs>
        <w:ind w:left="101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0880"/>
        </w:tabs>
        <w:ind w:left="10880" w:hanging="360"/>
      </w:pPr>
      <w:rPr>
        <w:rFonts w:cs="Times New Roman"/>
      </w:rPr>
    </w:lvl>
  </w:abstractNum>
  <w:abstractNum w:abstractNumId="11">
    <w:nsid w:val="31A0003C"/>
    <w:multiLevelType w:val="multilevel"/>
    <w:tmpl w:val="3EA6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7C0448"/>
    <w:multiLevelType w:val="multilevel"/>
    <w:tmpl w:val="F4A29B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E307EBC"/>
    <w:multiLevelType w:val="hybridMultilevel"/>
    <w:tmpl w:val="73505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12A3E"/>
    <w:multiLevelType w:val="multilevel"/>
    <w:tmpl w:val="9FF6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6A7586"/>
    <w:multiLevelType w:val="multilevel"/>
    <w:tmpl w:val="8DA8F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6">
    <w:nsid w:val="4C7A2053"/>
    <w:multiLevelType w:val="multilevel"/>
    <w:tmpl w:val="8DA8F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>
    <w:nsid w:val="5AF125D7"/>
    <w:multiLevelType w:val="multilevel"/>
    <w:tmpl w:val="DE9C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77662D"/>
    <w:multiLevelType w:val="multilevel"/>
    <w:tmpl w:val="5016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FC11F5"/>
    <w:multiLevelType w:val="hybridMultilevel"/>
    <w:tmpl w:val="1ED06DFA"/>
    <w:lvl w:ilvl="0" w:tplc="D9AE6702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D734D6"/>
    <w:multiLevelType w:val="multilevel"/>
    <w:tmpl w:val="5C60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5B59D9"/>
    <w:multiLevelType w:val="hybridMultilevel"/>
    <w:tmpl w:val="D262A5A2"/>
    <w:lvl w:ilvl="0" w:tplc="1B7250C4">
      <w:start w:val="7"/>
      <w:numFmt w:val="decimal"/>
      <w:lvlText w:val="%1."/>
      <w:lvlJc w:val="left"/>
      <w:pPr>
        <w:ind w:left="2770" w:hanging="360"/>
      </w:pPr>
      <w:rPr>
        <w:rFonts w:cs="Times New Roman" w:hint="default"/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22">
    <w:nsid w:val="79A0495F"/>
    <w:multiLevelType w:val="multilevel"/>
    <w:tmpl w:val="1C2E9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>
    <w:nsid w:val="7DDB0589"/>
    <w:multiLevelType w:val="multilevel"/>
    <w:tmpl w:val="F9CCAD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7F012BC4"/>
    <w:multiLevelType w:val="hybridMultilevel"/>
    <w:tmpl w:val="2C9CBDD8"/>
    <w:lvl w:ilvl="0" w:tplc="F8D6CB84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31"/>
        </w:tabs>
        <w:ind w:left="8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51"/>
        </w:tabs>
        <w:ind w:left="15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71"/>
        </w:tabs>
        <w:ind w:left="22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991"/>
        </w:tabs>
        <w:ind w:left="29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11"/>
        </w:tabs>
        <w:ind w:left="37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31"/>
        </w:tabs>
        <w:ind w:left="44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51"/>
        </w:tabs>
        <w:ind w:left="51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871"/>
        </w:tabs>
        <w:ind w:left="5871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1"/>
  </w:num>
  <w:num w:numId="5">
    <w:abstractNumId w:val="20"/>
  </w:num>
  <w:num w:numId="6">
    <w:abstractNumId w:val="17"/>
  </w:num>
  <w:num w:numId="7">
    <w:abstractNumId w:val="8"/>
  </w:num>
  <w:num w:numId="8">
    <w:abstractNumId w:val="18"/>
  </w:num>
  <w:num w:numId="9">
    <w:abstractNumId w:val="21"/>
  </w:num>
  <w:num w:numId="10">
    <w:abstractNumId w:val="16"/>
  </w:num>
  <w:num w:numId="11">
    <w:abstractNumId w:val="19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6"/>
  </w:num>
  <w:num w:numId="17">
    <w:abstractNumId w:val="9"/>
  </w:num>
  <w:num w:numId="18">
    <w:abstractNumId w:val="24"/>
  </w:num>
  <w:num w:numId="19">
    <w:abstractNumId w:val="12"/>
  </w:num>
  <w:num w:numId="20">
    <w:abstractNumId w:val="4"/>
  </w:num>
  <w:num w:numId="21">
    <w:abstractNumId w:val="13"/>
  </w:num>
  <w:num w:numId="22">
    <w:abstractNumId w:val="5"/>
  </w:num>
  <w:num w:numId="23">
    <w:abstractNumId w:val="23"/>
  </w:num>
  <w:num w:numId="24">
    <w:abstractNumId w:val="22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CA6"/>
    <w:rsid w:val="00001BAF"/>
    <w:rsid w:val="000020AD"/>
    <w:rsid w:val="000021D0"/>
    <w:rsid w:val="000039A6"/>
    <w:rsid w:val="00003FB4"/>
    <w:rsid w:val="00004879"/>
    <w:rsid w:val="00005984"/>
    <w:rsid w:val="00005EE6"/>
    <w:rsid w:val="0000767A"/>
    <w:rsid w:val="000103C2"/>
    <w:rsid w:val="00010CE9"/>
    <w:rsid w:val="00010E02"/>
    <w:rsid w:val="0001104E"/>
    <w:rsid w:val="00011503"/>
    <w:rsid w:val="000118AF"/>
    <w:rsid w:val="00011C57"/>
    <w:rsid w:val="00011EDF"/>
    <w:rsid w:val="00011F1F"/>
    <w:rsid w:val="00013203"/>
    <w:rsid w:val="00013613"/>
    <w:rsid w:val="000142F6"/>
    <w:rsid w:val="00014351"/>
    <w:rsid w:val="000147B3"/>
    <w:rsid w:val="00015254"/>
    <w:rsid w:val="000159C8"/>
    <w:rsid w:val="000211BB"/>
    <w:rsid w:val="0002303F"/>
    <w:rsid w:val="00024240"/>
    <w:rsid w:val="0002464F"/>
    <w:rsid w:val="0002515B"/>
    <w:rsid w:val="00025926"/>
    <w:rsid w:val="00026484"/>
    <w:rsid w:val="00026983"/>
    <w:rsid w:val="0003044F"/>
    <w:rsid w:val="00031644"/>
    <w:rsid w:val="00032372"/>
    <w:rsid w:val="00032506"/>
    <w:rsid w:val="00033288"/>
    <w:rsid w:val="000344DA"/>
    <w:rsid w:val="00034D3E"/>
    <w:rsid w:val="0003653B"/>
    <w:rsid w:val="00037F07"/>
    <w:rsid w:val="00040F51"/>
    <w:rsid w:val="00042954"/>
    <w:rsid w:val="00047B39"/>
    <w:rsid w:val="00051110"/>
    <w:rsid w:val="00052828"/>
    <w:rsid w:val="000543D7"/>
    <w:rsid w:val="00054608"/>
    <w:rsid w:val="00055AB6"/>
    <w:rsid w:val="00055E14"/>
    <w:rsid w:val="0005659E"/>
    <w:rsid w:val="000567F5"/>
    <w:rsid w:val="000569A3"/>
    <w:rsid w:val="00057BB6"/>
    <w:rsid w:val="00057CFD"/>
    <w:rsid w:val="00060725"/>
    <w:rsid w:val="00061DBF"/>
    <w:rsid w:val="0006340F"/>
    <w:rsid w:val="000655AA"/>
    <w:rsid w:val="000655B0"/>
    <w:rsid w:val="000657FF"/>
    <w:rsid w:val="00072746"/>
    <w:rsid w:val="000734D2"/>
    <w:rsid w:val="0007429C"/>
    <w:rsid w:val="0007608E"/>
    <w:rsid w:val="00076972"/>
    <w:rsid w:val="0007748E"/>
    <w:rsid w:val="00077908"/>
    <w:rsid w:val="00077F8E"/>
    <w:rsid w:val="000800F9"/>
    <w:rsid w:val="0008054F"/>
    <w:rsid w:val="00082E1F"/>
    <w:rsid w:val="00082FA3"/>
    <w:rsid w:val="000866E6"/>
    <w:rsid w:val="000947B6"/>
    <w:rsid w:val="00094867"/>
    <w:rsid w:val="00096649"/>
    <w:rsid w:val="0009678D"/>
    <w:rsid w:val="00097F66"/>
    <w:rsid w:val="000A0CB6"/>
    <w:rsid w:val="000A306B"/>
    <w:rsid w:val="000A514D"/>
    <w:rsid w:val="000A67AB"/>
    <w:rsid w:val="000A793D"/>
    <w:rsid w:val="000B0E77"/>
    <w:rsid w:val="000B179D"/>
    <w:rsid w:val="000B4468"/>
    <w:rsid w:val="000B5193"/>
    <w:rsid w:val="000B55BF"/>
    <w:rsid w:val="000C10D0"/>
    <w:rsid w:val="000C23DA"/>
    <w:rsid w:val="000C3B89"/>
    <w:rsid w:val="000D0132"/>
    <w:rsid w:val="000D0D0D"/>
    <w:rsid w:val="000D0DC3"/>
    <w:rsid w:val="000D2D92"/>
    <w:rsid w:val="000D3469"/>
    <w:rsid w:val="000D3C92"/>
    <w:rsid w:val="000D3FC3"/>
    <w:rsid w:val="000D48D7"/>
    <w:rsid w:val="000D49EA"/>
    <w:rsid w:val="000D6AA9"/>
    <w:rsid w:val="000E103E"/>
    <w:rsid w:val="000E1048"/>
    <w:rsid w:val="000E1319"/>
    <w:rsid w:val="000E2AC3"/>
    <w:rsid w:val="000E2B2A"/>
    <w:rsid w:val="000E3957"/>
    <w:rsid w:val="000E3991"/>
    <w:rsid w:val="000E4608"/>
    <w:rsid w:val="000E4F31"/>
    <w:rsid w:val="000E6084"/>
    <w:rsid w:val="000F000E"/>
    <w:rsid w:val="000F032F"/>
    <w:rsid w:val="000F0345"/>
    <w:rsid w:val="000F1842"/>
    <w:rsid w:val="000F3727"/>
    <w:rsid w:val="000F3AFE"/>
    <w:rsid w:val="000F5D3B"/>
    <w:rsid w:val="00100442"/>
    <w:rsid w:val="001009FE"/>
    <w:rsid w:val="00101685"/>
    <w:rsid w:val="00101A7E"/>
    <w:rsid w:val="001049E4"/>
    <w:rsid w:val="00105522"/>
    <w:rsid w:val="001101C5"/>
    <w:rsid w:val="0011218D"/>
    <w:rsid w:val="001125B5"/>
    <w:rsid w:val="001148EA"/>
    <w:rsid w:val="00114B52"/>
    <w:rsid w:val="00114C73"/>
    <w:rsid w:val="00116B23"/>
    <w:rsid w:val="00117715"/>
    <w:rsid w:val="00121C50"/>
    <w:rsid w:val="00121F76"/>
    <w:rsid w:val="0012441E"/>
    <w:rsid w:val="001268F5"/>
    <w:rsid w:val="00127307"/>
    <w:rsid w:val="00130156"/>
    <w:rsid w:val="00131E2D"/>
    <w:rsid w:val="0013273F"/>
    <w:rsid w:val="0013288A"/>
    <w:rsid w:val="00132DC2"/>
    <w:rsid w:val="00132EC1"/>
    <w:rsid w:val="001356D2"/>
    <w:rsid w:val="001358CA"/>
    <w:rsid w:val="001364A5"/>
    <w:rsid w:val="00137C9F"/>
    <w:rsid w:val="00140473"/>
    <w:rsid w:val="001413FD"/>
    <w:rsid w:val="00141F27"/>
    <w:rsid w:val="001423F7"/>
    <w:rsid w:val="00143755"/>
    <w:rsid w:val="00145FE7"/>
    <w:rsid w:val="001475D8"/>
    <w:rsid w:val="00151B63"/>
    <w:rsid w:val="00151BDE"/>
    <w:rsid w:val="00151EA4"/>
    <w:rsid w:val="001527C7"/>
    <w:rsid w:val="00152846"/>
    <w:rsid w:val="00152DE8"/>
    <w:rsid w:val="0015304E"/>
    <w:rsid w:val="001539A4"/>
    <w:rsid w:val="001556CE"/>
    <w:rsid w:val="00155991"/>
    <w:rsid w:val="00155E4A"/>
    <w:rsid w:val="00155F82"/>
    <w:rsid w:val="00156B8E"/>
    <w:rsid w:val="0015743B"/>
    <w:rsid w:val="00157B86"/>
    <w:rsid w:val="00157E91"/>
    <w:rsid w:val="0016058C"/>
    <w:rsid w:val="00161447"/>
    <w:rsid w:val="00163365"/>
    <w:rsid w:val="00163E1F"/>
    <w:rsid w:val="0016629B"/>
    <w:rsid w:val="001669C7"/>
    <w:rsid w:val="00170C4A"/>
    <w:rsid w:val="001716EA"/>
    <w:rsid w:val="00173138"/>
    <w:rsid w:val="001760F1"/>
    <w:rsid w:val="001769C5"/>
    <w:rsid w:val="001772B7"/>
    <w:rsid w:val="00177AAA"/>
    <w:rsid w:val="0018232F"/>
    <w:rsid w:val="00182C81"/>
    <w:rsid w:val="001851A3"/>
    <w:rsid w:val="00185948"/>
    <w:rsid w:val="0018666C"/>
    <w:rsid w:val="0018706A"/>
    <w:rsid w:val="00187AFA"/>
    <w:rsid w:val="0019026C"/>
    <w:rsid w:val="00192455"/>
    <w:rsid w:val="001927B2"/>
    <w:rsid w:val="00194A86"/>
    <w:rsid w:val="00196412"/>
    <w:rsid w:val="00197807"/>
    <w:rsid w:val="001A01C0"/>
    <w:rsid w:val="001A06CC"/>
    <w:rsid w:val="001A0914"/>
    <w:rsid w:val="001A1AFB"/>
    <w:rsid w:val="001A2420"/>
    <w:rsid w:val="001A2FD0"/>
    <w:rsid w:val="001A3D3F"/>
    <w:rsid w:val="001A47BB"/>
    <w:rsid w:val="001A4ACA"/>
    <w:rsid w:val="001A5D3A"/>
    <w:rsid w:val="001A66E2"/>
    <w:rsid w:val="001B2C51"/>
    <w:rsid w:val="001B34BD"/>
    <w:rsid w:val="001B3C37"/>
    <w:rsid w:val="001B467D"/>
    <w:rsid w:val="001B4BA1"/>
    <w:rsid w:val="001B6605"/>
    <w:rsid w:val="001B7E04"/>
    <w:rsid w:val="001B7E74"/>
    <w:rsid w:val="001B7ED2"/>
    <w:rsid w:val="001C0242"/>
    <w:rsid w:val="001C10F5"/>
    <w:rsid w:val="001C1ABA"/>
    <w:rsid w:val="001C1BFE"/>
    <w:rsid w:val="001C26D2"/>
    <w:rsid w:val="001C32BF"/>
    <w:rsid w:val="001C5CF1"/>
    <w:rsid w:val="001C6E32"/>
    <w:rsid w:val="001C7D0A"/>
    <w:rsid w:val="001C7FEC"/>
    <w:rsid w:val="001D1011"/>
    <w:rsid w:val="001D1221"/>
    <w:rsid w:val="001D1454"/>
    <w:rsid w:val="001D2572"/>
    <w:rsid w:val="001D3B6B"/>
    <w:rsid w:val="001D3BBB"/>
    <w:rsid w:val="001D609E"/>
    <w:rsid w:val="001D7379"/>
    <w:rsid w:val="001E11DC"/>
    <w:rsid w:val="001E1365"/>
    <w:rsid w:val="001E37B8"/>
    <w:rsid w:val="001E44FF"/>
    <w:rsid w:val="001E5278"/>
    <w:rsid w:val="001E53C7"/>
    <w:rsid w:val="001E565E"/>
    <w:rsid w:val="001E5F93"/>
    <w:rsid w:val="001F0162"/>
    <w:rsid w:val="001F05F7"/>
    <w:rsid w:val="001F0FC0"/>
    <w:rsid w:val="001F1797"/>
    <w:rsid w:val="001F243A"/>
    <w:rsid w:val="001F2CF1"/>
    <w:rsid w:val="001F2D04"/>
    <w:rsid w:val="001F4AD0"/>
    <w:rsid w:val="001F4EF1"/>
    <w:rsid w:val="001F509C"/>
    <w:rsid w:val="001F50AD"/>
    <w:rsid w:val="001F5D4F"/>
    <w:rsid w:val="001F6E8D"/>
    <w:rsid w:val="001F7F51"/>
    <w:rsid w:val="00200507"/>
    <w:rsid w:val="0020169D"/>
    <w:rsid w:val="00203409"/>
    <w:rsid w:val="0020368F"/>
    <w:rsid w:val="002039E1"/>
    <w:rsid w:val="00207477"/>
    <w:rsid w:val="00207F26"/>
    <w:rsid w:val="002119C5"/>
    <w:rsid w:val="00211CAB"/>
    <w:rsid w:val="002127EF"/>
    <w:rsid w:val="00212836"/>
    <w:rsid w:val="00213FD0"/>
    <w:rsid w:val="00214409"/>
    <w:rsid w:val="0021635E"/>
    <w:rsid w:val="00217A6A"/>
    <w:rsid w:val="00220EF6"/>
    <w:rsid w:val="002213B2"/>
    <w:rsid w:val="0022164D"/>
    <w:rsid w:val="002218AB"/>
    <w:rsid w:val="00221BA8"/>
    <w:rsid w:val="00226E70"/>
    <w:rsid w:val="0022720B"/>
    <w:rsid w:val="00233B7F"/>
    <w:rsid w:val="00233BDD"/>
    <w:rsid w:val="00234B4A"/>
    <w:rsid w:val="002362A9"/>
    <w:rsid w:val="00236432"/>
    <w:rsid w:val="00236AA2"/>
    <w:rsid w:val="00236CCA"/>
    <w:rsid w:val="00241B58"/>
    <w:rsid w:val="00241C9E"/>
    <w:rsid w:val="00243E49"/>
    <w:rsid w:val="00244FB0"/>
    <w:rsid w:val="002450C9"/>
    <w:rsid w:val="0024513A"/>
    <w:rsid w:val="0025029D"/>
    <w:rsid w:val="002503E5"/>
    <w:rsid w:val="0025143C"/>
    <w:rsid w:val="00251D76"/>
    <w:rsid w:val="00252E1A"/>
    <w:rsid w:val="0025303F"/>
    <w:rsid w:val="00254025"/>
    <w:rsid w:val="002552C5"/>
    <w:rsid w:val="0025652B"/>
    <w:rsid w:val="00256716"/>
    <w:rsid w:val="00257636"/>
    <w:rsid w:val="00260329"/>
    <w:rsid w:val="00260A66"/>
    <w:rsid w:val="00261031"/>
    <w:rsid w:val="0026252A"/>
    <w:rsid w:val="00263136"/>
    <w:rsid w:val="0026325B"/>
    <w:rsid w:val="0026519A"/>
    <w:rsid w:val="00265396"/>
    <w:rsid w:val="00265F93"/>
    <w:rsid w:val="002677FC"/>
    <w:rsid w:val="0027346D"/>
    <w:rsid w:val="00273AE0"/>
    <w:rsid w:val="00274295"/>
    <w:rsid w:val="002800EF"/>
    <w:rsid w:val="00280C9F"/>
    <w:rsid w:val="00280E72"/>
    <w:rsid w:val="0028314B"/>
    <w:rsid w:val="002840E6"/>
    <w:rsid w:val="002843A0"/>
    <w:rsid w:val="00284E09"/>
    <w:rsid w:val="00285266"/>
    <w:rsid w:val="00287D1E"/>
    <w:rsid w:val="0029173A"/>
    <w:rsid w:val="00294AA0"/>
    <w:rsid w:val="00295316"/>
    <w:rsid w:val="00295AB4"/>
    <w:rsid w:val="00296BBA"/>
    <w:rsid w:val="00297813"/>
    <w:rsid w:val="002A0573"/>
    <w:rsid w:val="002A227B"/>
    <w:rsid w:val="002A2E30"/>
    <w:rsid w:val="002A2EC7"/>
    <w:rsid w:val="002A3657"/>
    <w:rsid w:val="002A3707"/>
    <w:rsid w:val="002A3AE4"/>
    <w:rsid w:val="002A3B8A"/>
    <w:rsid w:val="002A3E01"/>
    <w:rsid w:val="002A4737"/>
    <w:rsid w:val="002A54D7"/>
    <w:rsid w:val="002A575B"/>
    <w:rsid w:val="002A79CE"/>
    <w:rsid w:val="002A7BF9"/>
    <w:rsid w:val="002B1154"/>
    <w:rsid w:val="002B11C0"/>
    <w:rsid w:val="002B2231"/>
    <w:rsid w:val="002B2FB5"/>
    <w:rsid w:val="002B31BF"/>
    <w:rsid w:val="002B3AFF"/>
    <w:rsid w:val="002B4E7D"/>
    <w:rsid w:val="002B59B1"/>
    <w:rsid w:val="002B7033"/>
    <w:rsid w:val="002B71A6"/>
    <w:rsid w:val="002B7455"/>
    <w:rsid w:val="002C2317"/>
    <w:rsid w:val="002C4EAD"/>
    <w:rsid w:val="002C63A7"/>
    <w:rsid w:val="002C63CE"/>
    <w:rsid w:val="002C765D"/>
    <w:rsid w:val="002D0886"/>
    <w:rsid w:val="002D2227"/>
    <w:rsid w:val="002D2B46"/>
    <w:rsid w:val="002D4435"/>
    <w:rsid w:val="002D4CBE"/>
    <w:rsid w:val="002D6247"/>
    <w:rsid w:val="002D7B2B"/>
    <w:rsid w:val="002E1A60"/>
    <w:rsid w:val="002E26C4"/>
    <w:rsid w:val="002E5C3E"/>
    <w:rsid w:val="002E7731"/>
    <w:rsid w:val="002F16BB"/>
    <w:rsid w:val="002F26E1"/>
    <w:rsid w:val="002F3849"/>
    <w:rsid w:val="002F4C72"/>
    <w:rsid w:val="002F563B"/>
    <w:rsid w:val="002F5838"/>
    <w:rsid w:val="002F6B08"/>
    <w:rsid w:val="002F78CF"/>
    <w:rsid w:val="002F7E24"/>
    <w:rsid w:val="003013EF"/>
    <w:rsid w:val="00301A38"/>
    <w:rsid w:val="00302B5B"/>
    <w:rsid w:val="00302D56"/>
    <w:rsid w:val="00302DD9"/>
    <w:rsid w:val="00304DD7"/>
    <w:rsid w:val="00305B01"/>
    <w:rsid w:val="00305FDF"/>
    <w:rsid w:val="003062B2"/>
    <w:rsid w:val="0030689C"/>
    <w:rsid w:val="0031189F"/>
    <w:rsid w:val="00311B40"/>
    <w:rsid w:val="00312AB4"/>
    <w:rsid w:val="003130FB"/>
    <w:rsid w:val="00314198"/>
    <w:rsid w:val="00314FBD"/>
    <w:rsid w:val="00315E53"/>
    <w:rsid w:val="00317849"/>
    <w:rsid w:val="00317F62"/>
    <w:rsid w:val="00320068"/>
    <w:rsid w:val="003225AE"/>
    <w:rsid w:val="00322B95"/>
    <w:rsid w:val="00322D13"/>
    <w:rsid w:val="00323011"/>
    <w:rsid w:val="003231D7"/>
    <w:rsid w:val="00324978"/>
    <w:rsid w:val="00325A1E"/>
    <w:rsid w:val="003304DC"/>
    <w:rsid w:val="003310B8"/>
    <w:rsid w:val="003329B6"/>
    <w:rsid w:val="00332CFA"/>
    <w:rsid w:val="0033531E"/>
    <w:rsid w:val="00335C37"/>
    <w:rsid w:val="00337296"/>
    <w:rsid w:val="003415F0"/>
    <w:rsid w:val="00343EC2"/>
    <w:rsid w:val="003449F8"/>
    <w:rsid w:val="00344E44"/>
    <w:rsid w:val="00344FF7"/>
    <w:rsid w:val="00345E84"/>
    <w:rsid w:val="00346198"/>
    <w:rsid w:val="00346817"/>
    <w:rsid w:val="00350114"/>
    <w:rsid w:val="003520E4"/>
    <w:rsid w:val="003522B6"/>
    <w:rsid w:val="00352A6F"/>
    <w:rsid w:val="00356404"/>
    <w:rsid w:val="003564F2"/>
    <w:rsid w:val="00357C73"/>
    <w:rsid w:val="00361528"/>
    <w:rsid w:val="00361893"/>
    <w:rsid w:val="003629D5"/>
    <w:rsid w:val="00362BDA"/>
    <w:rsid w:val="00363F95"/>
    <w:rsid w:val="003645A9"/>
    <w:rsid w:val="00364DA4"/>
    <w:rsid w:val="00366978"/>
    <w:rsid w:val="0036752E"/>
    <w:rsid w:val="003701DE"/>
    <w:rsid w:val="003702AC"/>
    <w:rsid w:val="0037056E"/>
    <w:rsid w:val="003705A8"/>
    <w:rsid w:val="00371A9B"/>
    <w:rsid w:val="00372075"/>
    <w:rsid w:val="00373E5C"/>
    <w:rsid w:val="0037475B"/>
    <w:rsid w:val="00375B9F"/>
    <w:rsid w:val="00377898"/>
    <w:rsid w:val="003810F2"/>
    <w:rsid w:val="00382B22"/>
    <w:rsid w:val="00383772"/>
    <w:rsid w:val="00385F84"/>
    <w:rsid w:val="003869BD"/>
    <w:rsid w:val="00386C44"/>
    <w:rsid w:val="0039003A"/>
    <w:rsid w:val="00392B16"/>
    <w:rsid w:val="00392DAD"/>
    <w:rsid w:val="003937F6"/>
    <w:rsid w:val="00394F8A"/>
    <w:rsid w:val="00395D9C"/>
    <w:rsid w:val="003960A6"/>
    <w:rsid w:val="003964B9"/>
    <w:rsid w:val="00396965"/>
    <w:rsid w:val="00397B34"/>
    <w:rsid w:val="003A062B"/>
    <w:rsid w:val="003A2D5C"/>
    <w:rsid w:val="003A2DED"/>
    <w:rsid w:val="003A4136"/>
    <w:rsid w:val="003A42C2"/>
    <w:rsid w:val="003A54FE"/>
    <w:rsid w:val="003A58FA"/>
    <w:rsid w:val="003B0441"/>
    <w:rsid w:val="003B1BEB"/>
    <w:rsid w:val="003B2147"/>
    <w:rsid w:val="003B4315"/>
    <w:rsid w:val="003B47CD"/>
    <w:rsid w:val="003B5342"/>
    <w:rsid w:val="003B648E"/>
    <w:rsid w:val="003B70AE"/>
    <w:rsid w:val="003B7D6C"/>
    <w:rsid w:val="003C028C"/>
    <w:rsid w:val="003C2810"/>
    <w:rsid w:val="003C420D"/>
    <w:rsid w:val="003C47C0"/>
    <w:rsid w:val="003C63FB"/>
    <w:rsid w:val="003C6FA5"/>
    <w:rsid w:val="003C72CE"/>
    <w:rsid w:val="003D0035"/>
    <w:rsid w:val="003D0931"/>
    <w:rsid w:val="003D1CA9"/>
    <w:rsid w:val="003D3147"/>
    <w:rsid w:val="003D42E0"/>
    <w:rsid w:val="003E0556"/>
    <w:rsid w:val="003E09AE"/>
    <w:rsid w:val="003E36E5"/>
    <w:rsid w:val="003E3C4E"/>
    <w:rsid w:val="003E4C9F"/>
    <w:rsid w:val="003E56F9"/>
    <w:rsid w:val="003E5C37"/>
    <w:rsid w:val="003E5C45"/>
    <w:rsid w:val="003E732E"/>
    <w:rsid w:val="003F360B"/>
    <w:rsid w:val="003F5B71"/>
    <w:rsid w:val="003F72DC"/>
    <w:rsid w:val="00400380"/>
    <w:rsid w:val="00400AC1"/>
    <w:rsid w:val="00401442"/>
    <w:rsid w:val="00401EFE"/>
    <w:rsid w:val="004028D5"/>
    <w:rsid w:val="004030C7"/>
    <w:rsid w:val="004032A2"/>
    <w:rsid w:val="00403A3C"/>
    <w:rsid w:val="00403B9E"/>
    <w:rsid w:val="004065DB"/>
    <w:rsid w:val="00406C70"/>
    <w:rsid w:val="00407355"/>
    <w:rsid w:val="004136B7"/>
    <w:rsid w:val="00413F3E"/>
    <w:rsid w:val="00414338"/>
    <w:rsid w:val="0041443D"/>
    <w:rsid w:val="0041639F"/>
    <w:rsid w:val="00417CCE"/>
    <w:rsid w:val="00417F7F"/>
    <w:rsid w:val="004201F6"/>
    <w:rsid w:val="00421AEA"/>
    <w:rsid w:val="004228F4"/>
    <w:rsid w:val="00423BA8"/>
    <w:rsid w:val="00423F63"/>
    <w:rsid w:val="004250BA"/>
    <w:rsid w:val="004313A5"/>
    <w:rsid w:val="00433069"/>
    <w:rsid w:val="00434339"/>
    <w:rsid w:val="0043482C"/>
    <w:rsid w:val="00434F76"/>
    <w:rsid w:val="004352F3"/>
    <w:rsid w:val="00435377"/>
    <w:rsid w:val="00435D3E"/>
    <w:rsid w:val="00440D24"/>
    <w:rsid w:val="00441299"/>
    <w:rsid w:val="004426C0"/>
    <w:rsid w:val="0044273E"/>
    <w:rsid w:val="00445332"/>
    <w:rsid w:val="00447B7C"/>
    <w:rsid w:val="004513EF"/>
    <w:rsid w:val="00452375"/>
    <w:rsid w:val="00453071"/>
    <w:rsid w:val="004533F9"/>
    <w:rsid w:val="004534FD"/>
    <w:rsid w:val="004548A5"/>
    <w:rsid w:val="00456175"/>
    <w:rsid w:val="00461376"/>
    <w:rsid w:val="00461A44"/>
    <w:rsid w:val="00462A3F"/>
    <w:rsid w:val="00463021"/>
    <w:rsid w:val="004631DB"/>
    <w:rsid w:val="00463438"/>
    <w:rsid w:val="0046578A"/>
    <w:rsid w:val="004673C8"/>
    <w:rsid w:val="00467B15"/>
    <w:rsid w:val="00471888"/>
    <w:rsid w:val="00472408"/>
    <w:rsid w:val="00473571"/>
    <w:rsid w:val="00474B22"/>
    <w:rsid w:val="004755D4"/>
    <w:rsid w:val="00475703"/>
    <w:rsid w:val="00476066"/>
    <w:rsid w:val="00477145"/>
    <w:rsid w:val="00477FEB"/>
    <w:rsid w:val="00482B6D"/>
    <w:rsid w:val="004831DC"/>
    <w:rsid w:val="004836AA"/>
    <w:rsid w:val="00483E29"/>
    <w:rsid w:val="00485681"/>
    <w:rsid w:val="00486F04"/>
    <w:rsid w:val="004872E4"/>
    <w:rsid w:val="00492B94"/>
    <w:rsid w:val="00492E90"/>
    <w:rsid w:val="00493A4F"/>
    <w:rsid w:val="004946F7"/>
    <w:rsid w:val="00494799"/>
    <w:rsid w:val="00494AB3"/>
    <w:rsid w:val="00494D16"/>
    <w:rsid w:val="00496F6B"/>
    <w:rsid w:val="00497A0A"/>
    <w:rsid w:val="004A19C2"/>
    <w:rsid w:val="004A21F8"/>
    <w:rsid w:val="004A23DB"/>
    <w:rsid w:val="004A40CE"/>
    <w:rsid w:val="004A582C"/>
    <w:rsid w:val="004A606D"/>
    <w:rsid w:val="004A6173"/>
    <w:rsid w:val="004A67BE"/>
    <w:rsid w:val="004A76EA"/>
    <w:rsid w:val="004B034D"/>
    <w:rsid w:val="004B123A"/>
    <w:rsid w:val="004B2117"/>
    <w:rsid w:val="004B2A61"/>
    <w:rsid w:val="004B3B37"/>
    <w:rsid w:val="004B400A"/>
    <w:rsid w:val="004B452B"/>
    <w:rsid w:val="004B5F6D"/>
    <w:rsid w:val="004C03EA"/>
    <w:rsid w:val="004C2CAC"/>
    <w:rsid w:val="004C382A"/>
    <w:rsid w:val="004C4346"/>
    <w:rsid w:val="004C4669"/>
    <w:rsid w:val="004C5654"/>
    <w:rsid w:val="004C6277"/>
    <w:rsid w:val="004C699C"/>
    <w:rsid w:val="004D0846"/>
    <w:rsid w:val="004D13F6"/>
    <w:rsid w:val="004D3287"/>
    <w:rsid w:val="004D333D"/>
    <w:rsid w:val="004D3624"/>
    <w:rsid w:val="004D4A4A"/>
    <w:rsid w:val="004D7DAA"/>
    <w:rsid w:val="004E3DAA"/>
    <w:rsid w:val="004E4583"/>
    <w:rsid w:val="004E7F63"/>
    <w:rsid w:val="004F1361"/>
    <w:rsid w:val="004F1BB3"/>
    <w:rsid w:val="004F2323"/>
    <w:rsid w:val="004F4464"/>
    <w:rsid w:val="004F6030"/>
    <w:rsid w:val="004F6BE5"/>
    <w:rsid w:val="004F7EBE"/>
    <w:rsid w:val="0050113E"/>
    <w:rsid w:val="005011D2"/>
    <w:rsid w:val="00501282"/>
    <w:rsid w:val="00502692"/>
    <w:rsid w:val="00503ACA"/>
    <w:rsid w:val="00503FF5"/>
    <w:rsid w:val="005040DD"/>
    <w:rsid w:val="00504E30"/>
    <w:rsid w:val="00506948"/>
    <w:rsid w:val="00507ECA"/>
    <w:rsid w:val="005110BA"/>
    <w:rsid w:val="00512B84"/>
    <w:rsid w:val="00513714"/>
    <w:rsid w:val="00515E63"/>
    <w:rsid w:val="005161DF"/>
    <w:rsid w:val="00516423"/>
    <w:rsid w:val="005208CA"/>
    <w:rsid w:val="00522026"/>
    <w:rsid w:val="005232CF"/>
    <w:rsid w:val="005243F8"/>
    <w:rsid w:val="005244A7"/>
    <w:rsid w:val="00525A90"/>
    <w:rsid w:val="00525D05"/>
    <w:rsid w:val="00526BB9"/>
    <w:rsid w:val="005277D7"/>
    <w:rsid w:val="00527E49"/>
    <w:rsid w:val="00531694"/>
    <w:rsid w:val="0053174B"/>
    <w:rsid w:val="00531A55"/>
    <w:rsid w:val="0053269F"/>
    <w:rsid w:val="0053430B"/>
    <w:rsid w:val="00534A2A"/>
    <w:rsid w:val="00534EE0"/>
    <w:rsid w:val="0053512F"/>
    <w:rsid w:val="0053671B"/>
    <w:rsid w:val="00536A7F"/>
    <w:rsid w:val="00537125"/>
    <w:rsid w:val="0053799D"/>
    <w:rsid w:val="00540818"/>
    <w:rsid w:val="005426DC"/>
    <w:rsid w:val="00543A6A"/>
    <w:rsid w:val="00547A39"/>
    <w:rsid w:val="00547D3B"/>
    <w:rsid w:val="005509BE"/>
    <w:rsid w:val="005509D7"/>
    <w:rsid w:val="00552E02"/>
    <w:rsid w:val="00553B66"/>
    <w:rsid w:val="00554F2B"/>
    <w:rsid w:val="00556394"/>
    <w:rsid w:val="005573BE"/>
    <w:rsid w:val="005600E2"/>
    <w:rsid w:val="0056187E"/>
    <w:rsid w:val="00561AE6"/>
    <w:rsid w:val="00562ECA"/>
    <w:rsid w:val="00563DC1"/>
    <w:rsid w:val="00567E05"/>
    <w:rsid w:val="00567F09"/>
    <w:rsid w:val="00567F3E"/>
    <w:rsid w:val="00570CA7"/>
    <w:rsid w:val="005716C7"/>
    <w:rsid w:val="005721A9"/>
    <w:rsid w:val="0057418B"/>
    <w:rsid w:val="00574C37"/>
    <w:rsid w:val="0057522F"/>
    <w:rsid w:val="00575EB3"/>
    <w:rsid w:val="00576204"/>
    <w:rsid w:val="00581755"/>
    <w:rsid w:val="0058309D"/>
    <w:rsid w:val="00583583"/>
    <w:rsid w:val="00586532"/>
    <w:rsid w:val="0058789E"/>
    <w:rsid w:val="00590201"/>
    <w:rsid w:val="00590316"/>
    <w:rsid w:val="005913B6"/>
    <w:rsid w:val="00593D77"/>
    <w:rsid w:val="005942C7"/>
    <w:rsid w:val="00596262"/>
    <w:rsid w:val="005978E9"/>
    <w:rsid w:val="005A0ED0"/>
    <w:rsid w:val="005A22B2"/>
    <w:rsid w:val="005A2906"/>
    <w:rsid w:val="005A4DFD"/>
    <w:rsid w:val="005A54A2"/>
    <w:rsid w:val="005A5B15"/>
    <w:rsid w:val="005A75DB"/>
    <w:rsid w:val="005A7D97"/>
    <w:rsid w:val="005B0830"/>
    <w:rsid w:val="005B0F21"/>
    <w:rsid w:val="005B16C9"/>
    <w:rsid w:val="005B6DE5"/>
    <w:rsid w:val="005B719A"/>
    <w:rsid w:val="005C3486"/>
    <w:rsid w:val="005C4F1A"/>
    <w:rsid w:val="005C67A3"/>
    <w:rsid w:val="005C701F"/>
    <w:rsid w:val="005C7209"/>
    <w:rsid w:val="005D131F"/>
    <w:rsid w:val="005D6230"/>
    <w:rsid w:val="005D673F"/>
    <w:rsid w:val="005D6FEF"/>
    <w:rsid w:val="005D75CE"/>
    <w:rsid w:val="005E026F"/>
    <w:rsid w:val="005E19C4"/>
    <w:rsid w:val="005E1E8F"/>
    <w:rsid w:val="005E20DA"/>
    <w:rsid w:val="005E398D"/>
    <w:rsid w:val="005E421C"/>
    <w:rsid w:val="005E5F50"/>
    <w:rsid w:val="005E7809"/>
    <w:rsid w:val="005E7A38"/>
    <w:rsid w:val="005F18B9"/>
    <w:rsid w:val="005F2680"/>
    <w:rsid w:val="005F2CFD"/>
    <w:rsid w:val="005F3E8A"/>
    <w:rsid w:val="005F683A"/>
    <w:rsid w:val="006001C1"/>
    <w:rsid w:val="006008EA"/>
    <w:rsid w:val="00600CCB"/>
    <w:rsid w:val="00601907"/>
    <w:rsid w:val="0060733D"/>
    <w:rsid w:val="0061066E"/>
    <w:rsid w:val="00611ED2"/>
    <w:rsid w:val="00612AE4"/>
    <w:rsid w:val="006131D9"/>
    <w:rsid w:val="006141DC"/>
    <w:rsid w:val="00615185"/>
    <w:rsid w:val="006154F2"/>
    <w:rsid w:val="006209BA"/>
    <w:rsid w:val="00622EDA"/>
    <w:rsid w:val="0062469B"/>
    <w:rsid w:val="00625F36"/>
    <w:rsid w:val="00626096"/>
    <w:rsid w:val="00630E83"/>
    <w:rsid w:val="00631087"/>
    <w:rsid w:val="00637596"/>
    <w:rsid w:val="00637C12"/>
    <w:rsid w:val="00640F37"/>
    <w:rsid w:val="00641CC5"/>
    <w:rsid w:val="006423A8"/>
    <w:rsid w:val="00642EB4"/>
    <w:rsid w:val="00643475"/>
    <w:rsid w:val="00643693"/>
    <w:rsid w:val="00643A1A"/>
    <w:rsid w:val="00644206"/>
    <w:rsid w:val="006449CF"/>
    <w:rsid w:val="00646C00"/>
    <w:rsid w:val="006470FE"/>
    <w:rsid w:val="006522C3"/>
    <w:rsid w:val="00654145"/>
    <w:rsid w:val="00654C97"/>
    <w:rsid w:val="006553E6"/>
    <w:rsid w:val="00656073"/>
    <w:rsid w:val="0065777F"/>
    <w:rsid w:val="00660528"/>
    <w:rsid w:val="00662513"/>
    <w:rsid w:val="00663388"/>
    <w:rsid w:val="006639D7"/>
    <w:rsid w:val="00663A22"/>
    <w:rsid w:val="00664CCF"/>
    <w:rsid w:val="0066713E"/>
    <w:rsid w:val="00667862"/>
    <w:rsid w:val="00667D35"/>
    <w:rsid w:val="0067088B"/>
    <w:rsid w:val="0067094B"/>
    <w:rsid w:val="0067123A"/>
    <w:rsid w:val="00671AA9"/>
    <w:rsid w:val="00672194"/>
    <w:rsid w:val="00675605"/>
    <w:rsid w:val="00680249"/>
    <w:rsid w:val="00681C6A"/>
    <w:rsid w:val="006848AA"/>
    <w:rsid w:val="00684D5B"/>
    <w:rsid w:val="00684F4D"/>
    <w:rsid w:val="0068508E"/>
    <w:rsid w:val="006850CB"/>
    <w:rsid w:val="00686754"/>
    <w:rsid w:val="00686BAA"/>
    <w:rsid w:val="00686FDB"/>
    <w:rsid w:val="006904CA"/>
    <w:rsid w:val="006924C1"/>
    <w:rsid w:val="0069444A"/>
    <w:rsid w:val="006971D6"/>
    <w:rsid w:val="006A00E3"/>
    <w:rsid w:val="006A0EC2"/>
    <w:rsid w:val="006A147A"/>
    <w:rsid w:val="006A4A7F"/>
    <w:rsid w:val="006A53EC"/>
    <w:rsid w:val="006A5C78"/>
    <w:rsid w:val="006A79EB"/>
    <w:rsid w:val="006B0E37"/>
    <w:rsid w:val="006B1D92"/>
    <w:rsid w:val="006B20D7"/>
    <w:rsid w:val="006B3D9D"/>
    <w:rsid w:val="006B5604"/>
    <w:rsid w:val="006B6EB8"/>
    <w:rsid w:val="006B707B"/>
    <w:rsid w:val="006B744D"/>
    <w:rsid w:val="006C06B0"/>
    <w:rsid w:val="006C32A0"/>
    <w:rsid w:val="006C3795"/>
    <w:rsid w:val="006C3C1D"/>
    <w:rsid w:val="006C3F6E"/>
    <w:rsid w:val="006C4531"/>
    <w:rsid w:val="006D07EF"/>
    <w:rsid w:val="006D09B3"/>
    <w:rsid w:val="006D1646"/>
    <w:rsid w:val="006D65E6"/>
    <w:rsid w:val="006E340C"/>
    <w:rsid w:val="006E35BC"/>
    <w:rsid w:val="006E35EC"/>
    <w:rsid w:val="006E4F9E"/>
    <w:rsid w:val="006E7DE0"/>
    <w:rsid w:val="006F0A7E"/>
    <w:rsid w:val="006F0E26"/>
    <w:rsid w:val="006F2250"/>
    <w:rsid w:val="006F2F49"/>
    <w:rsid w:val="006F3009"/>
    <w:rsid w:val="006F3817"/>
    <w:rsid w:val="006F3DBC"/>
    <w:rsid w:val="006F4EC5"/>
    <w:rsid w:val="006F71E8"/>
    <w:rsid w:val="006F7C7A"/>
    <w:rsid w:val="0070015E"/>
    <w:rsid w:val="007003BA"/>
    <w:rsid w:val="007011A1"/>
    <w:rsid w:val="00701779"/>
    <w:rsid w:val="00703268"/>
    <w:rsid w:val="00703CB7"/>
    <w:rsid w:val="0070610A"/>
    <w:rsid w:val="00706562"/>
    <w:rsid w:val="00706C78"/>
    <w:rsid w:val="00707665"/>
    <w:rsid w:val="00707C63"/>
    <w:rsid w:val="00711C70"/>
    <w:rsid w:val="00714353"/>
    <w:rsid w:val="00720ADB"/>
    <w:rsid w:val="007211BA"/>
    <w:rsid w:val="007218C6"/>
    <w:rsid w:val="00721F9B"/>
    <w:rsid w:val="00722AAD"/>
    <w:rsid w:val="00722D08"/>
    <w:rsid w:val="007250F9"/>
    <w:rsid w:val="00725748"/>
    <w:rsid w:val="00726319"/>
    <w:rsid w:val="007328FB"/>
    <w:rsid w:val="00734E20"/>
    <w:rsid w:val="00736905"/>
    <w:rsid w:val="00737B6E"/>
    <w:rsid w:val="00740076"/>
    <w:rsid w:val="00744778"/>
    <w:rsid w:val="00746955"/>
    <w:rsid w:val="007521A2"/>
    <w:rsid w:val="00752557"/>
    <w:rsid w:val="00753449"/>
    <w:rsid w:val="007534ED"/>
    <w:rsid w:val="00753E26"/>
    <w:rsid w:val="007551D6"/>
    <w:rsid w:val="00755698"/>
    <w:rsid w:val="00756887"/>
    <w:rsid w:val="007575A8"/>
    <w:rsid w:val="0076052F"/>
    <w:rsid w:val="00760E18"/>
    <w:rsid w:val="0076258A"/>
    <w:rsid w:val="00763968"/>
    <w:rsid w:val="00765A0B"/>
    <w:rsid w:val="007665B5"/>
    <w:rsid w:val="00767941"/>
    <w:rsid w:val="00771CC3"/>
    <w:rsid w:val="0077585F"/>
    <w:rsid w:val="00776F15"/>
    <w:rsid w:val="007811AC"/>
    <w:rsid w:val="00781783"/>
    <w:rsid w:val="0078178B"/>
    <w:rsid w:val="00782115"/>
    <w:rsid w:val="00783893"/>
    <w:rsid w:val="00784E01"/>
    <w:rsid w:val="00785500"/>
    <w:rsid w:val="00785AAD"/>
    <w:rsid w:val="00785F0E"/>
    <w:rsid w:val="00786832"/>
    <w:rsid w:val="00787393"/>
    <w:rsid w:val="00787947"/>
    <w:rsid w:val="00791DBA"/>
    <w:rsid w:val="00792B3D"/>
    <w:rsid w:val="00793006"/>
    <w:rsid w:val="00794D61"/>
    <w:rsid w:val="00795BB0"/>
    <w:rsid w:val="0079668E"/>
    <w:rsid w:val="0079682E"/>
    <w:rsid w:val="00797865"/>
    <w:rsid w:val="007979BD"/>
    <w:rsid w:val="007A0A98"/>
    <w:rsid w:val="007A302D"/>
    <w:rsid w:val="007A41D3"/>
    <w:rsid w:val="007A4DB7"/>
    <w:rsid w:val="007A54D2"/>
    <w:rsid w:val="007A7F20"/>
    <w:rsid w:val="007B0199"/>
    <w:rsid w:val="007B0E77"/>
    <w:rsid w:val="007B195A"/>
    <w:rsid w:val="007B217C"/>
    <w:rsid w:val="007B5B0F"/>
    <w:rsid w:val="007B5ECB"/>
    <w:rsid w:val="007B6C3A"/>
    <w:rsid w:val="007B6C7E"/>
    <w:rsid w:val="007C07E2"/>
    <w:rsid w:val="007C2509"/>
    <w:rsid w:val="007C2924"/>
    <w:rsid w:val="007C309E"/>
    <w:rsid w:val="007C349F"/>
    <w:rsid w:val="007C3F0D"/>
    <w:rsid w:val="007C444F"/>
    <w:rsid w:val="007C536B"/>
    <w:rsid w:val="007C74E9"/>
    <w:rsid w:val="007D0A8B"/>
    <w:rsid w:val="007D25DE"/>
    <w:rsid w:val="007D4E20"/>
    <w:rsid w:val="007D6520"/>
    <w:rsid w:val="007D7054"/>
    <w:rsid w:val="007E2188"/>
    <w:rsid w:val="007E21C4"/>
    <w:rsid w:val="007E2C82"/>
    <w:rsid w:val="007E379E"/>
    <w:rsid w:val="007E48F0"/>
    <w:rsid w:val="007E4A99"/>
    <w:rsid w:val="007E6868"/>
    <w:rsid w:val="007E74A7"/>
    <w:rsid w:val="007F0024"/>
    <w:rsid w:val="007F01E0"/>
    <w:rsid w:val="007F0EB7"/>
    <w:rsid w:val="007F172D"/>
    <w:rsid w:val="007F2556"/>
    <w:rsid w:val="007F322E"/>
    <w:rsid w:val="007F4697"/>
    <w:rsid w:val="007F4701"/>
    <w:rsid w:val="007F53AC"/>
    <w:rsid w:val="007F6A71"/>
    <w:rsid w:val="007F6F7A"/>
    <w:rsid w:val="007F74F6"/>
    <w:rsid w:val="007F79D7"/>
    <w:rsid w:val="00801825"/>
    <w:rsid w:val="00801BDA"/>
    <w:rsid w:val="00802A86"/>
    <w:rsid w:val="00804131"/>
    <w:rsid w:val="008058B2"/>
    <w:rsid w:val="008066C5"/>
    <w:rsid w:val="00806F3B"/>
    <w:rsid w:val="008118DA"/>
    <w:rsid w:val="00812841"/>
    <w:rsid w:val="008131AE"/>
    <w:rsid w:val="008132DD"/>
    <w:rsid w:val="008137A4"/>
    <w:rsid w:val="008137FA"/>
    <w:rsid w:val="008144F8"/>
    <w:rsid w:val="00814C89"/>
    <w:rsid w:val="00816A69"/>
    <w:rsid w:val="00816C34"/>
    <w:rsid w:val="00816D89"/>
    <w:rsid w:val="0081747F"/>
    <w:rsid w:val="008177D5"/>
    <w:rsid w:val="00820DE9"/>
    <w:rsid w:val="0082553E"/>
    <w:rsid w:val="008262C4"/>
    <w:rsid w:val="00826E79"/>
    <w:rsid w:val="00826F33"/>
    <w:rsid w:val="00827C73"/>
    <w:rsid w:val="00827EBA"/>
    <w:rsid w:val="00830982"/>
    <w:rsid w:val="008319C0"/>
    <w:rsid w:val="008331F7"/>
    <w:rsid w:val="00833A82"/>
    <w:rsid w:val="0083446F"/>
    <w:rsid w:val="00837C1D"/>
    <w:rsid w:val="00840A25"/>
    <w:rsid w:val="00843757"/>
    <w:rsid w:val="0085023D"/>
    <w:rsid w:val="00850F42"/>
    <w:rsid w:val="0085291C"/>
    <w:rsid w:val="00853756"/>
    <w:rsid w:val="0085378E"/>
    <w:rsid w:val="008541A8"/>
    <w:rsid w:val="0085451D"/>
    <w:rsid w:val="008548B0"/>
    <w:rsid w:val="00854D71"/>
    <w:rsid w:val="008557A5"/>
    <w:rsid w:val="0085758E"/>
    <w:rsid w:val="00860BD1"/>
    <w:rsid w:val="008617FF"/>
    <w:rsid w:val="0086220A"/>
    <w:rsid w:val="0086251F"/>
    <w:rsid w:val="00862E1C"/>
    <w:rsid w:val="00863384"/>
    <w:rsid w:val="00863C25"/>
    <w:rsid w:val="0086400D"/>
    <w:rsid w:val="00865107"/>
    <w:rsid w:val="008656CE"/>
    <w:rsid w:val="00865994"/>
    <w:rsid w:val="00865FB7"/>
    <w:rsid w:val="00866178"/>
    <w:rsid w:val="00866CA8"/>
    <w:rsid w:val="00867394"/>
    <w:rsid w:val="0086745D"/>
    <w:rsid w:val="0087126A"/>
    <w:rsid w:val="008743B4"/>
    <w:rsid w:val="00874D5B"/>
    <w:rsid w:val="00876041"/>
    <w:rsid w:val="008774A5"/>
    <w:rsid w:val="0088099E"/>
    <w:rsid w:val="00880ECB"/>
    <w:rsid w:val="00882B50"/>
    <w:rsid w:val="0088320B"/>
    <w:rsid w:val="0088364D"/>
    <w:rsid w:val="008837D4"/>
    <w:rsid w:val="008849DA"/>
    <w:rsid w:val="00884A37"/>
    <w:rsid w:val="00885EE9"/>
    <w:rsid w:val="00887F12"/>
    <w:rsid w:val="008915D5"/>
    <w:rsid w:val="00891802"/>
    <w:rsid w:val="00893C42"/>
    <w:rsid w:val="00893C46"/>
    <w:rsid w:val="0089431E"/>
    <w:rsid w:val="0089481F"/>
    <w:rsid w:val="008963E6"/>
    <w:rsid w:val="00897239"/>
    <w:rsid w:val="008A3342"/>
    <w:rsid w:val="008A43ED"/>
    <w:rsid w:val="008A4B69"/>
    <w:rsid w:val="008A521C"/>
    <w:rsid w:val="008A6FA7"/>
    <w:rsid w:val="008B0003"/>
    <w:rsid w:val="008B0219"/>
    <w:rsid w:val="008B10A1"/>
    <w:rsid w:val="008B1D2A"/>
    <w:rsid w:val="008B1E1E"/>
    <w:rsid w:val="008B2132"/>
    <w:rsid w:val="008B28DD"/>
    <w:rsid w:val="008B2D82"/>
    <w:rsid w:val="008B3BFD"/>
    <w:rsid w:val="008B4BE4"/>
    <w:rsid w:val="008B63C5"/>
    <w:rsid w:val="008B6F4C"/>
    <w:rsid w:val="008C04E3"/>
    <w:rsid w:val="008C0BE8"/>
    <w:rsid w:val="008C14ED"/>
    <w:rsid w:val="008C2564"/>
    <w:rsid w:val="008C27BE"/>
    <w:rsid w:val="008C2864"/>
    <w:rsid w:val="008C4104"/>
    <w:rsid w:val="008C4651"/>
    <w:rsid w:val="008C5088"/>
    <w:rsid w:val="008C58C8"/>
    <w:rsid w:val="008D052A"/>
    <w:rsid w:val="008D1AD0"/>
    <w:rsid w:val="008D2675"/>
    <w:rsid w:val="008D2FB4"/>
    <w:rsid w:val="008D435A"/>
    <w:rsid w:val="008D4A5D"/>
    <w:rsid w:val="008D4D65"/>
    <w:rsid w:val="008D58EF"/>
    <w:rsid w:val="008D6A4E"/>
    <w:rsid w:val="008D7459"/>
    <w:rsid w:val="008E15D4"/>
    <w:rsid w:val="008E24F9"/>
    <w:rsid w:val="008E28CF"/>
    <w:rsid w:val="008E2D50"/>
    <w:rsid w:val="008E3AAA"/>
    <w:rsid w:val="008E601A"/>
    <w:rsid w:val="008E67AC"/>
    <w:rsid w:val="008E7151"/>
    <w:rsid w:val="008E75AB"/>
    <w:rsid w:val="008F05CC"/>
    <w:rsid w:val="008F1BCE"/>
    <w:rsid w:val="008F203E"/>
    <w:rsid w:val="008F2078"/>
    <w:rsid w:val="008F2281"/>
    <w:rsid w:val="008F5E65"/>
    <w:rsid w:val="008F6059"/>
    <w:rsid w:val="008F61F8"/>
    <w:rsid w:val="008F6519"/>
    <w:rsid w:val="00901E03"/>
    <w:rsid w:val="00902317"/>
    <w:rsid w:val="00902904"/>
    <w:rsid w:val="00902A0E"/>
    <w:rsid w:val="00904DEB"/>
    <w:rsid w:val="00905304"/>
    <w:rsid w:val="0090560C"/>
    <w:rsid w:val="009059F5"/>
    <w:rsid w:val="00910034"/>
    <w:rsid w:val="009143E9"/>
    <w:rsid w:val="009145C1"/>
    <w:rsid w:val="00915D7A"/>
    <w:rsid w:val="009161A2"/>
    <w:rsid w:val="00916C95"/>
    <w:rsid w:val="00920531"/>
    <w:rsid w:val="00920962"/>
    <w:rsid w:val="0092254A"/>
    <w:rsid w:val="00922DD8"/>
    <w:rsid w:val="009231F4"/>
    <w:rsid w:val="00923E23"/>
    <w:rsid w:val="0092639D"/>
    <w:rsid w:val="00926934"/>
    <w:rsid w:val="009316F4"/>
    <w:rsid w:val="00932F11"/>
    <w:rsid w:val="00933022"/>
    <w:rsid w:val="009335D3"/>
    <w:rsid w:val="0093515B"/>
    <w:rsid w:val="00935BBE"/>
    <w:rsid w:val="00937227"/>
    <w:rsid w:val="009376DC"/>
    <w:rsid w:val="00937F51"/>
    <w:rsid w:val="009401E4"/>
    <w:rsid w:val="00941A54"/>
    <w:rsid w:val="009430BC"/>
    <w:rsid w:val="009451E9"/>
    <w:rsid w:val="00946B89"/>
    <w:rsid w:val="00950045"/>
    <w:rsid w:val="00952395"/>
    <w:rsid w:val="00953884"/>
    <w:rsid w:val="00953C63"/>
    <w:rsid w:val="00954464"/>
    <w:rsid w:val="0095488E"/>
    <w:rsid w:val="00956960"/>
    <w:rsid w:val="00956FD4"/>
    <w:rsid w:val="009573D4"/>
    <w:rsid w:val="00957D8E"/>
    <w:rsid w:val="00960C11"/>
    <w:rsid w:val="00961EFA"/>
    <w:rsid w:val="0096338D"/>
    <w:rsid w:val="009638A9"/>
    <w:rsid w:val="00965DF4"/>
    <w:rsid w:val="009702A7"/>
    <w:rsid w:val="00971548"/>
    <w:rsid w:val="00971E06"/>
    <w:rsid w:val="0097442A"/>
    <w:rsid w:val="009744D1"/>
    <w:rsid w:val="009763D9"/>
    <w:rsid w:val="00980E34"/>
    <w:rsid w:val="009813A7"/>
    <w:rsid w:val="00981CA0"/>
    <w:rsid w:val="00982990"/>
    <w:rsid w:val="00984124"/>
    <w:rsid w:val="00984D04"/>
    <w:rsid w:val="00985435"/>
    <w:rsid w:val="009876D5"/>
    <w:rsid w:val="00991DDB"/>
    <w:rsid w:val="0099300D"/>
    <w:rsid w:val="00993379"/>
    <w:rsid w:val="00993FC3"/>
    <w:rsid w:val="0099444B"/>
    <w:rsid w:val="00994C9E"/>
    <w:rsid w:val="00995419"/>
    <w:rsid w:val="00996EEB"/>
    <w:rsid w:val="00997323"/>
    <w:rsid w:val="009976AF"/>
    <w:rsid w:val="009977D8"/>
    <w:rsid w:val="009A08B2"/>
    <w:rsid w:val="009A24B1"/>
    <w:rsid w:val="009A39FB"/>
    <w:rsid w:val="009A4FA0"/>
    <w:rsid w:val="009A5DFD"/>
    <w:rsid w:val="009A5E4B"/>
    <w:rsid w:val="009A6926"/>
    <w:rsid w:val="009B0E4F"/>
    <w:rsid w:val="009B1127"/>
    <w:rsid w:val="009B1A66"/>
    <w:rsid w:val="009B2788"/>
    <w:rsid w:val="009B2A97"/>
    <w:rsid w:val="009B37F0"/>
    <w:rsid w:val="009B3FCA"/>
    <w:rsid w:val="009B49B9"/>
    <w:rsid w:val="009B58FE"/>
    <w:rsid w:val="009B66A6"/>
    <w:rsid w:val="009B6BA1"/>
    <w:rsid w:val="009B7A17"/>
    <w:rsid w:val="009C03E2"/>
    <w:rsid w:val="009C073F"/>
    <w:rsid w:val="009C0DC0"/>
    <w:rsid w:val="009C30D2"/>
    <w:rsid w:val="009C45EB"/>
    <w:rsid w:val="009C4943"/>
    <w:rsid w:val="009C4C4C"/>
    <w:rsid w:val="009C5820"/>
    <w:rsid w:val="009C5F6D"/>
    <w:rsid w:val="009D02BE"/>
    <w:rsid w:val="009D04C6"/>
    <w:rsid w:val="009D1A31"/>
    <w:rsid w:val="009D1A63"/>
    <w:rsid w:val="009D1D24"/>
    <w:rsid w:val="009D2733"/>
    <w:rsid w:val="009D32D7"/>
    <w:rsid w:val="009D3798"/>
    <w:rsid w:val="009D486A"/>
    <w:rsid w:val="009D5D3E"/>
    <w:rsid w:val="009D6341"/>
    <w:rsid w:val="009E0185"/>
    <w:rsid w:val="009E1166"/>
    <w:rsid w:val="009E2179"/>
    <w:rsid w:val="009E39EC"/>
    <w:rsid w:val="009E4395"/>
    <w:rsid w:val="009E5959"/>
    <w:rsid w:val="009E5B59"/>
    <w:rsid w:val="009E6058"/>
    <w:rsid w:val="009E70B7"/>
    <w:rsid w:val="009F00B1"/>
    <w:rsid w:val="009F0C9C"/>
    <w:rsid w:val="009F120B"/>
    <w:rsid w:val="009F1FD0"/>
    <w:rsid w:val="009F2ED5"/>
    <w:rsid w:val="009F48ED"/>
    <w:rsid w:val="009F4C4C"/>
    <w:rsid w:val="009F58B4"/>
    <w:rsid w:val="009F6259"/>
    <w:rsid w:val="009F628C"/>
    <w:rsid w:val="009F6E5D"/>
    <w:rsid w:val="009F76F8"/>
    <w:rsid w:val="00A01FC7"/>
    <w:rsid w:val="00A02292"/>
    <w:rsid w:val="00A03723"/>
    <w:rsid w:val="00A05270"/>
    <w:rsid w:val="00A0674D"/>
    <w:rsid w:val="00A07A44"/>
    <w:rsid w:val="00A07F96"/>
    <w:rsid w:val="00A12274"/>
    <w:rsid w:val="00A12B10"/>
    <w:rsid w:val="00A12B9B"/>
    <w:rsid w:val="00A13544"/>
    <w:rsid w:val="00A13CBB"/>
    <w:rsid w:val="00A14EE3"/>
    <w:rsid w:val="00A16543"/>
    <w:rsid w:val="00A21550"/>
    <w:rsid w:val="00A21858"/>
    <w:rsid w:val="00A22BCF"/>
    <w:rsid w:val="00A23A21"/>
    <w:rsid w:val="00A23A3A"/>
    <w:rsid w:val="00A23CA6"/>
    <w:rsid w:val="00A23E3C"/>
    <w:rsid w:val="00A242B1"/>
    <w:rsid w:val="00A24428"/>
    <w:rsid w:val="00A24EA3"/>
    <w:rsid w:val="00A2517B"/>
    <w:rsid w:val="00A26572"/>
    <w:rsid w:val="00A2689F"/>
    <w:rsid w:val="00A271CB"/>
    <w:rsid w:val="00A271E3"/>
    <w:rsid w:val="00A3129C"/>
    <w:rsid w:val="00A35B86"/>
    <w:rsid w:val="00A36E05"/>
    <w:rsid w:val="00A40A93"/>
    <w:rsid w:val="00A40B43"/>
    <w:rsid w:val="00A423F6"/>
    <w:rsid w:val="00A43FF7"/>
    <w:rsid w:val="00A44298"/>
    <w:rsid w:val="00A47008"/>
    <w:rsid w:val="00A50496"/>
    <w:rsid w:val="00A510F7"/>
    <w:rsid w:val="00A51A82"/>
    <w:rsid w:val="00A527B0"/>
    <w:rsid w:val="00A53991"/>
    <w:rsid w:val="00A6037E"/>
    <w:rsid w:val="00A6114F"/>
    <w:rsid w:val="00A6378B"/>
    <w:rsid w:val="00A651D8"/>
    <w:rsid w:val="00A65DD4"/>
    <w:rsid w:val="00A65FF3"/>
    <w:rsid w:val="00A66A01"/>
    <w:rsid w:val="00A679B0"/>
    <w:rsid w:val="00A72FE2"/>
    <w:rsid w:val="00A7335C"/>
    <w:rsid w:val="00A73F1B"/>
    <w:rsid w:val="00A75FCE"/>
    <w:rsid w:val="00A763EE"/>
    <w:rsid w:val="00A76760"/>
    <w:rsid w:val="00A768AE"/>
    <w:rsid w:val="00A76B5F"/>
    <w:rsid w:val="00A76C27"/>
    <w:rsid w:val="00A77226"/>
    <w:rsid w:val="00A80385"/>
    <w:rsid w:val="00A81981"/>
    <w:rsid w:val="00A830BD"/>
    <w:rsid w:val="00A835C4"/>
    <w:rsid w:val="00A83D46"/>
    <w:rsid w:val="00A84FE9"/>
    <w:rsid w:val="00A86643"/>
    <w:rsid w:val="00A873C3"/>
    <w:rsid w:val="00A876AA"/>
    <w:rsid w:val="00A9102D"/>
    <w:rsid w:val="00A91A76"/>
    <w:rsid w:val="00A9278B"/>
    <w:rsid w:val="00A94704"/>
    <w:rsid w:val="00A95A82"/>
    <w:rsid w:val="00A9733E"/>
    <w:rsid w:val="00A97E2A"/>
    <w:rsid w:val="00A97EF7"/>
    <w:rsid w:val="00AA0A76"/>
    <w:rsid w:val="00AA15CA"/>
    <w:rsid w:val="00AA24AE"/>
    <w:rsid w:val="00AA2A5D"/>
    <w:rsid w:val="00AA3379"/>
    <w:rsid w:val="00AA47FF"/>
    <w:rsid w:val="00AA6FA0"/>
    <w:rsid w:val="00AA77D2"/>
    <w:rsid w:val="00AA7910"/>
    <w:rsid w:val="00AB0B67"/>
    <w:rsid w:val="00AB440D"/>
    <w:rsid w:val="00AB7DFA"/>
    <w:rsid w:val="00AC1C10"/>
    <w:rsid w:val="00AC4F6E"/>
    <w:rsid w:val="00AC5B06"/>
    <w:rsid w:val="00AC6001"/>
    <w:rsid w:val="00AC6B9E"/>
    <w:rsid w:val="00AC74D1"/>
    <w:rsid w:val="00AC7792"/>
    <w:rsid w:val="00AD457E"/>
    <w:rsid w:val="00AD49CA"/>
    <w:rsid w:val="00AD5701"/>
    <w:rsid w:val="00AD57EA"/>
    <w:rsid w:val="00AD5B13"/>
    <w:rsid w:val="00AD60E4"/>
    <w:rsid w:val="00AD7A08"/>
    <w:rsid w:val="00AE1BE3"/>
    <w:rsid w:val="00AE1D17"/>
    <w:rsid w:val="00AE2C25"/>
    <w:rsid w:val="00AE2E37"/>
    <w:rsid w:val="00AE2E66"/>
    <w:rsid w:val="00AE54C4"/>
    <w:rsid w:val="00AE56D2"/>
    <w:rsid w:val="00AE6E36"/>
    <w:rsid w:val="00AF090C"/>
    <w:rsid w:val="00AF0D44"/>
    <w:rsid w:val="00AF515F"/>
    <w:rsid w:val="00AF68C1"/>
    <w:rsid w:val="00AF6A9E"/>
    <w:rsid w:val="00B0081A"/>
    <w:rsid w:val="00B0344A"/>
    <w:rsid w:val="00B04011"/>
    <w:rsid w:val="00B04F6F"/>
    <w:rsid w:val="00B0517C"/>
    <w:rsid w:val="00B059A7"/>
    <w:rsid w:val="00B07253"/>
    <w:rsid w:val="00B07863"/>
    <w:rsid w:val="00B123FA"/>
    <w:rsid w:val="00B1417E"/>
    <w:rsid w:val="00B1488C"/>
    <w:rsid w:val="00B15582"/>
    <w:rsid w:val="00B1592B"/>
    <w:rsid w:val="00B16892"/>
    <w:rsid w:val="00B16935"/>
    <w:rsid w:val="00B16D3C"/>
    <w:rsid w:val="00B21633"/>
    <w:rsid w:val="00B21926"/>
    <w:rsid w:val="00B22759"/>
    <w:rsid w:val="00B241F8"/>
    <w:rsid w:val="00B24C46"/>
    <w:rsid w:val="00B25912"/>
    <w:rsid w:val="00B30EE1"/>
    <w:rsid w:val="00B314B4"/>
    <w:rsid w:val="00B335AE"/>
    <w:rsid w:val="00B40B1B"/>
    <w:rsid w:val="00B41015"/>
    <w:rsid w:val="00B413DA"/>
    <w:rsid w:val="00B417E1"/>
    <w:rsid w:val="00B43600"/>
    <w:rsid w:val="00B439E6"/>
    <w:rsid w:val="00B44226"/>
    <w:rsid w:val="00B443C3"/>
    <w:rsid w:val="00B469F0"/>
    <w:rsid w:val="00B47AD3"/>
    <w:rsid w:val="00B50C91"/>
    <w:rsid w:val="00B51147"/>
    <w:rsid w:val="00B51717"/>
    <w:rsid w:val="00B51D4C"/>
    <w:rsid w:val="00B52B31"/>
    <w:rsid w:val="00B533BE"/>
    <w:rsid w:val="00B53FCF"/>
    <w:rsid w:val="00B55BBD"/>
    <w:rsid w:val="00B56206"/>
    <w:rsid w:val="00B57DC7"/>
    <w:rsid w:val="00B61B32"/>
    <w:rsid w:val="00B6491F"/>
    <w:rsid w:val="00B650E3"/>
    <w:rsid w:val="00B6566D"/>
    <w:rsid w:val="00B674D2"/>
    <w:rsid w:val="00B67CEE"/>
    <w:rsid w:val="00B708B6"/>
    <w:rsid w:val="00B70E6C"/>
    <w:rsid w:val="00B711F7"/>
    <w:rsid w:val="00B72840"/>
    <w:rsid w:val="00B76CE9"/>
    <w:rsid w:val="00B77217"/>
    <w:rsid w:val="00B809CE"/>
    <w:rsid w:val="00B81102"/>
    <w:rsid w:val="00B8525C"/>
    <w:rsid w:val="00B85C44"/>
    <w:rsid w:val="00B87B8F"/>
    <w:rsid w:val="00B87F04"/>
    <w:rsid w:val="00B90F92"/>
    <w:rsid w:val="00B910B3"/>
    <w:rsid w:val="00B9157B"/>
    <w:rsid w:val="00B924B9"/>
    <w:rsid w:val="00B93544"/>
    <w:rsid w:val="00B9472F"/>
    <w:rsid w:val="00B956B9"/>
    <w:rsid w:val="00B95F59"/>
    <w:rsid w:val="00B9602A"/>
    <w:rsid w:val="00BA0D23"/>
    <w:rsid w:val="00BA1295"/>
    <w:rsid w:val="00BA1A7C"/>
    <w:rsid w:val="00BA261F"/>
    <w:rsid w:val="00BA3008"/>
    <w:rsid w:val="00BA3A57"/>
    <w:rsid w:val="00BA4EC5"/>
    <w:rsid w:val="00BA5BBA"/>
    <w:rsid w:val="00BA68CB"/>
    <w:rsid w:val="00BB01B0"/>
    <w:rsid w:val="00BB0BDC"/>
    <w:rsid w:val="00BB0D2F"/>
    <w:rsid w:val="00BB4FF5"/>
    <w:rsid w:val="00BB5317"/>
    <w:rsid w:val="00BB5444"/>
    <w:rsid w:val="00BB590F"/>
    <w:rsid w:val="00BB62FB"/>
    <w:rsid w:val="00BB6916"/>
    <w:rsid w:val="00BC0EB8"/>
    <w:rsid w:val="00BC16B3"/>
    <w:rsid w:val="00BC1789"/>
    <w:rsid w:val="00BC25D4"/>
    <w:rsid w:val="00BC4665"/>
    <w:rsid w:val="00BC4FB9"/>
    <w:rsid w:val="00BC55CA"/>
    <w:rsid w:val="00BC6522"/>
    <w:rsid w:val="00BD1046"/>
    <w:rsid w:val="00BD1B08"/>
    <w:rsid w:val="00BD270E"/>
    <w:rsid w:val="00BD2E5B"/>
    <w:rsid w:val="00BD3970"/>
    <w:rsid w:val="00BD3F1F"/>
    <w:rsid w:val="00BD55C0"/>
    <w:rsid w:val="00BD5986"/>
    <w:rsid w:val="00BD60CB"/>
    <w:rsid w:val="00BD6AC8"/>
    <w:rsid w:val="00BD6DF1"/>
    <w:rsid w:val="00BD6FDC"/>
    <w:rsid w:val="00BE040E"/>
    <w:rsid w:val="00BE06CA"/>
    <w:rsid w:val="00BE1CA5"/>
    <w:rsid w:val="00BE222D"/>
    <w:rsid w:val="00BE3325"/>
    <w:rsid w:val="00BE635A"/>
    <w:rsid w:val="00BF01DB"/>
    <w:rsid w:val="00BF0517"/>
    <w:rsid w:val="00BF0B64"/>
    <w:rsid w:val="00BF1361"/>
    <w:rsid w:val="00BF1C86"/>
    <w:rsid w:val="00BF517E"/>
    <w:rsid w:val="00BF5BC9"/>
    <w:rsid w:val="00BF5F8D"/>
    <w:rsid w:val="00BF66AA"/>
    <w:rsid w:val="00BF6845"/>
    <w:rsid w:val="00BF6D07"/>
    <w:rsid w:val="00C01868"/>
    <w:rsid w:val="00C01B31"/>
    <w:rsid w:val="00C03050"/>
    <w:rsid w:val="00C03610"/>
    <w:rsid w:val="00C0370D"/>
    <w:rsid w:val="00C05B8F"/>
    <w:rsid w:val="00C0670E"/>
    <w:rsid w:val="00C06C86"/>
    <w:rsid w:val="00C105B9"/>
    <w:rsid w:val="00C11467"/>
    <w:rsid w:val="00C1246C"/>
    <w:rsid w:val="00C124B4"/>
    <w:rsid w:val="00C14679"/>
    <w:rsid w:val="00C14812"/>
    <w:rsid w:val="00C148F9"/>
    <w:rsid w:val="00C14AFE"/>
    <w:rsid w:val="00C17E7D"/>
    <w:rsid w:val="00C204CE"/>
    <w:rsid w:val="00C209FE"/>
    <w:rsid w:val="00C22647"/>
    <w:rsid w:val="00C226AE"/>
    <w:rsid w:val="00C229DE"/>
    <w:rsid w:val="00C2660A"/>
    <w:rsid w:val="00C26BCA"/>
    <w:rsid w:val="00C27089"/>
    <w:rsid w:val="00C275FE"/>
    <w:rsid w:val="00C27FA3"/>
    <w:rsid w:val="00C30EC4"/>
    <w:rsid w:val="00C322A7"/>
    <w:rsid w:val="00C32CAF"/>
    <w:rsid w:val="00C32D7E"/>
    <w:rsid w:val="00C3314F"/>
    <w:rsid w:val="00C33DF9"/>
    <w:rsid w:val="00C33EB1"/>
    <w:rsid w:val="00C3437D"/>
    <w:rsid w:val="00C350D1"/>
    <w:rsid w:val="00C3784C"/>
    <w:rsid w:val="00C406D1"/>
    <w:rsid w:val="00C40896"/>
    <w:rsid w:val="00C41BB0"/>
    <w:rsid w:val="00C42CBA"/>
    <w:rsid w:val="00C438CD"/>
    <w:rsid w:val="00C4399E"/>
    <w:rsid w:val="00C46882"/>
    <w:rsid w:val="00C50046"/>
    <w:rsid w:val="00C51DC5"/>
    <w:rsid w:val="00C53492"/>
    <w:rsid w:val="00C54F21"/>
    <w:rsid w:val="00C54FBC"/>
    <w:rsid w:val="00C556C8"/>
    <w:rsid w:val="00C573E3"/>
    <w:rsid w:val="00C610CF"/>
    <w:rsid w:val="00C62A3C"/>
    <w:rsid w:val="00C63182"/>
    <w:rsid w:val="00C6371B"/>
    <w:rsid w:val="00C63F6A"/>
    <w:rsid w:val="00C64C4D"/>
    <w:rsid w:val="00C66875"/>
    <w:rsid w:val="00C67159"/>
    <w:rsid w:val="00C672F8"/>
    <w:rsid w:val="00C6776C"/>
    <w:rsid w:val="00C71368"/>
    <w:rsid w:val="00C71DF9"/>
    <w:rsid w:val="00C72815"/>
    <w:rsid w:val="00C72FB3"/>
    <w:rsid w:val="00C7401C"/>
    <w:rsid w:val="00C746E8"/>
    <w:rsid w:val="00C7478A"/>
    <w:rsid w:val="00C74D7F"/>
    <w:rsid w:val="00C750B7"/>
    <w:rsid w:val="00C805CB"/>
    <w:rsid w:val="00C818E8"/>
    <w:rsid w:val="00C82B5F"/>
    <w:rsid w:val="00C85BBB"/>
    <w:rsid w:val="00C86796"/>
    <w:rsid w:val="00C91CBD"/>
    <w:rsid w:val="00C925F5"/>
    <w:rsid w:val="00C92E1B"/>
    <w:rsid w:val="00C9368B"/>
    <w:rsid w:val="00C95812"/>
    <w:rsid w:val="00C966EE"/>
    <w:rsid w:val="00C970DB"/>
    <w:rsid w:val="00C974C0"/>
    <w:rsid w:val="00C975DA"/>
    <w:rsid w:val="00CA0EF7"/>
    <w:rsid w:val="00CA112B"/>
    <w:rsid w:val="00CA1DD4"/>
    <w:rsid w:val="00CA1E3C"/>
    <w:rsid w:val="00CA2087"/>
    <w:rsid w:val="00CA2237"/>
    <w:rsid w:val="00CA246A"/>
    <w:rsid w:val="00CA4410"/>
    <w:rsid w:val="00CA698A"/>
    <w:rsid w:val="00CB036F"/>
    <w:rsid w:val="00CB0908"/>
    <w:rsid w:val="00CB1D37"/>
    <w:rsid w:val="00CB34AA"/>
    <w:rsid w:val="00CB55DC"/>
    <w:rsid w:val="00CB57AC"/>
    <w:rsid w:val="00CB7C5D"/>
    <w:rsid w:val="00CB7E85"/>
    <w:rsid w:val="00CC2144"/>
    <w:rsid w:val="00CC312F"/>
    <w:rsid w:val="00CC403C"/>
    <w:rsid w:val="00CD2579"/>
    <w:rsid w:val="00CD27A6"/>
    <w:rsid w:val="00CD2C4B"/>
    <w:rsid w:val="00CD59B0"/>
    <w:rsid w:val="00CD5B53"/>
    <w:rsid w:val="00CD6256"/>
    <w:rsid w:val="00CD7666"/>
    <w:rsid w:val="00CE0FC1"/>
    <w:rsid w:val="00CE19C2"/>
    <w:rsid w:val="00CE27AD"/>
    <w:rsid w:val="00CE38E6"/>
    <w:rsid w:val="00CE4CF3"/>
    <w:rsid w:val="00CE4D4D"/>
    <w:rsid w:val="00CE4DD7"/>
    <w:rsid w:val="00CE5316"/>
    <w:rsid w:val="00CE733B"/>
    <w:rsid w:val="00CE78D8"/>
    <w:rsid w:val="00CF053D"/>
    <w:rsid w:val="00CF15D6"/>
    <w:rsid w:val="00CF1D27"/>
    <w:rsid w:val="00CF2DDC"/>
    <w:rsid w:val="00CF5365"/>
    <w:rsid w:val="00CF5556"/>
    <w:rsid w:val="00CF556B"/>
    <w:rsid w:val="00CF5C71"/>
    <w:rsid w:val="00CF6720"/>
    <w:rsid w:val="00CF737B"/>
    <w:rsid w:val="00CF76E2"/>
    <w:rsid w:val="00CF7EEB"/>
    <w:rsid w:val="00D00203"/>
    <w:rsid w:val="00D0251C"/>
    <w:rsid w:val="00D041F0"/>
    <w:rsid w:val="00D124E6"/>
    <w:rsid w:val="00D12AFB"/>
    <w:rsid w:val="00D13343"/>
    <w:rsid w:val="00D13890"/>
    <w:rsid w:val="00D1507D"/>
    <w:rsid w:val="00D20A49"/>
    <w:rsid w:val="00D229B5"/>
    <w:rsid w:val="00D249D9"/>
    <w:rsid w:val="00D25F39"/>
    <w:rsid w:val="00D26A41"/>
    <w:rsid w:val="00D30A6A"/>
    <w:rsid w:val="00D30B9C"/>
    <w:rsid w:val="00D32549"/>
    <w:rsid w:val="00D33992"/>
    <w:rsid w:val="00D339E7"/>
    <w:rsid w:val="00D33A48"/>
    <w:rsid w:val="00D34BD2"/>
    <w:rsid w:val="00D35693"/>
    <w:rsid w:val="00D363FF"/>
    <w:rsid w:val="00D378BD"/>
    <w:rsid w:val="00D42A01"/>
    <w:rsid w:val="00D44ECB"/>
    <w:rsid w:val="00D46087"/>
    <w:rsid w:val="00D4661A"/>
    <w:rsid w:val="00D471C2"/>
    <w:rsid w:val="00D51139"/>
    <w:rsid w:val="00D51911"/>
    <w:rsid w:val="00D526F7"/>
    <w:rsid w:val="00D531BB"/>
    <w:rsid w:val="00D53566"/>
    <w:rsid w:val="00D539A7"/>
    <w:rsid w:val="00D54324"/>
    <w:rsid w:val="00D55A0A"/>
    <w:rsid w:val="00D55D02"/>
    <w:rsid w:val="00D56C0A"/>
    <w:rsid w:val="00D57752"/>
    <w:rsid w:val="00D57A0F"/>
    <w:rsid w:val="00D602C1"/>
    <w:rsid w:val="00D60B63"/>
    <w:rsid w:val="00D613F5"/>
    <w:rsid w:val="00D61595"/>
    <w:rsid w:val="00D61FEE"/>
    <w:rsid w:val="00D62B12"/>
    <w:rsid w:val="00D64A86"/>
    <w:rsid w:val="00D64C9D"/>
    <w:rsid w:val="00D64E3C"/>
    <w:rsid w:val="00D64EAC"/>
    <w:rsid w:val="00D65C90"/>
    <w:rsid w:val="00D706FA"/>
    <w:rsid w:val="00D70F48"/>
    <w:rsid w:val="00D74645"/>
    <w:rsid w:val="00D74CD1"/>
    <w:rsid w:val="00D75A90"/>
    <w:rsid w:val="00D76287"/>
    <w:rsid w:val="00D76744"/>
    <w:rsid w:val="00D77842"/>
    <w:rsid w:val="00D77E29"/>
    <w:rsid w:val="00D8008E"/>
    <w:rsid w:val="00D8012E"/>
    <w:rsid w:val="00D8043E"/>
    <w:rsid w:val="00D81FBD"/>
    <w:rsid w:val="00D82655"/>
    <w:rsid w:val="00D83BD9"/>
    <w:rsid w:val="00D84021"/>
    <w:rsid w:val="00D8432F"/>
    <w:rsid w:val="00D85D49"/>
    <w:rsid w:val="00D900E0"/>
    <w:rsid w:val="00D90C0C"/>
    <w:rsid w:val="00D91A5A"/>
    <w:rsid w:val="00D91B4C"/>
    <w:rsid w:val="00D92682"/>
    <w:rsid w:val="00D92E98"/>
    <w:rsid w:val="00D93426"/>
    <w:rsid w:val="00D93457"/>
    <w:rsid w:val="00D9410C"/>
    <w:rsid w:val="00D94180"/>
    <w:rsid w:val="00D967F7"/>
    <w:rsid w:val="00D96E65"/>
    <w:rsid w:val="00D97C7E"/>
    <w:rsid w:val="00DA0AC9"/>
    <w:rsid w:val="00DA165B"/>
    <w:rsid w:val="00DA49EC"/>
    <w:rsid w:val="00DB14D7"/>
    <w:rsid w:val="00DB1992"/>
    <w:rsid w:val="00DB1DBA"/>
    <w:rsid w:val="00DB3362"/>
    <w:rsid w:val="00DB346C"/>
    <w:rsid w:val="00DB3A39"/>
    <w:rsid w:val="00DB4522"/>
    <w:rsid w:val="00DB56F7"/>
    <w:rsid w:val="00DB5DDF"/>
    <w:rsid w:val="00DB5F68"/>
    <w:rsid w:val="00DB6710"/>
    <w:rsid w:val="00DB6A7F"/>
    <w:rsid w:val="00DB7997"/>
    <w:rsid w:val="00DC12D7"/>
    <w:rsid w:val="00DC1AE1"/>
    <w:rsid w:val="00DC2EF5"/>
    <w:rsid w:val="00DC39DA"/>
    <w:rsid w:val="00DC5AD7"/>
    <w:rsid w:val="00DC77BA"/>
    <w:rsid w:val="00DD0810"/>
    <w:rsid w:val="00DD1BEE"/>
    <w:rsid w:val="00DD29D7"/>
    <w:rsid w:val="00DD35C5"/>
    <w:rsid w:val="00DD3834"/>
    <w:rsid w:val="00DD3AF7"/>
    <w:rsid w:val="00DD462B"/>
    <w:rsid w:val="00DD4DDB"/>
    <w:rsid w:val="00DD636A"/>
    <w:rsid w:val="00DD7453"/>
    <w:rsid w:val="00DD7BF7"/>
    <w:rsid w:val="00DE00EA"/>
    <w:rsid w:val="00DE0587"/>
    <w:rsid w:val="00DE19FF"/>
    <w:rsid w:val="00DE2D05"/>
    <w:rsid w:val="00DE2D59"/>
    <w:rsid w:val="00DE416E"/>
    <w:rsid w:val="00DE5141"/>
    <w:rsid w:val="00DE582B"/>
    <w:rsid w:val="00DE7EF5"/>
    <w:rsid w:val="00DF0978"/>
    <w:rsid w:val="00DF2306"/>
    <w:rsid w:val="00DF3BC1"/>
    <w:rsid w:val="00DF4089"/>
    <w:rsid w:val="00DF4CD7"/>
    <w:rsid w:val="00E00D98"/>
    <w:rsid w:val="00E00E87"/>
    <w:rsid w:val="00E0156A"/>
    <w:rsid w:val="00E02CBE"/>
    <w:rsid w:val="00E041D1"/>
    <w:rsid w:val="00E048EF"/>
    <w:rsid w:val="00E0498F"/>
    <w:rsid w:val="00E0612C"/>
    <w:rsid w:val="00E072E0"/>
    <w:rsid w:val="00E078F1"/>
    <w:rsid w:val="00E07B88"/>
    <w:rsid w:val="00E116AC"/>
    <w:rsid w:val="00E13411"/>
    <w:rsid w:val="00E13994"/>
    <w:rsid w:val="00E13FFD"/>
    <w:rsid w:val="00E141D7"/>
    <w:rsid w:val="00E15408"/>
    <w:rsid w:val="00E16C1D"/>
    <w:rsid w:val="00E17E54"/>
    <w:rsid w:val="00E200EA"/>
    <w:rsid w:val="00E2090E"/>
    <w:rsid w:val="00E209EF"/>
    <w:rsid w:val="00E20E3F"/>
    <w:rsid w:val="00E2165A"/>
    <w:rsid w:val="00E24208"/>
    <w:rsid w:val="00E261D4"/>
    <w:rsid w:val="00E2652A"/>
    <w:rsid w:val="00E274F8"/>
    <w:rsid w:val="00E312AB"/>
    <w:rsid w:val="00E31A93"/>
    <w:rsid w:val="00E324E5"/>
    <w:rsid w:val="00E32521"/>
    <w:rsid w:val="00E32F40"/>
    <w:rsid w:val="00E338BA"/>
    <w:rsid w:val="00E34542"/>
    <w:rsid w:val="00E354BB"/>
    <w:rsid w:val="00E35C74"/>
    <w:rsid w:val="00E35DD1"/>
    <w:rsid w:val="00E36C50"/>
    <w:rsid w:val="00E36D73"/>
    <w:rsid w:val="00E371F2"/>
    <w:rsid w:val="00E37CC9"/>
    <w:rsid w:val="00E4122B"/>
    <w:rsid w:val="00E41D72"/>
    <w:rsid w:val="00E42274"/>
    <w:rsid w:val="00E426AC"/>
    <w:rsid w:val="00E42EB4"/>
    <w:rsid w:val="00E44DFA"/>
    <w:rsid w:val="00E44EA4"/>
    <w:rsid w:val="00E47269"/>
    <w:rsid w:val="00E505A1"/>
    <w:rsid w:val="00E50B23"/>
    <w:rsid w:val="00E51457"/>
    <w:rsid w:val="00E51D9D"/>
    <w:rsid w:val="00E521CE"/>
    <w:rsid w:val="00E52AA4"/>
    <w:rsid w:val="00E53271"/>
    <w:rsid w:val="00E5361E"/>
    <w:rsid w:val="00E5397D"/>
    <w:rsid w:val="00E54FE3"/>
    <w:rsid w:val="00E5586E"/>
    <w:rsid w:val="00E55967"/>
    <w:rsid w:val="00E57CE4"/>
    <w:rsid w:val="00E63C88"/>
    <w:rsid w:val="00E65ED3"/>
    <w:rsid w:val="00E70322"/>
    <w:rsid w:val="00E7050C"/>
    <w:rsid w:val="00E70E46"/>
    <w:rsid w:val="00E71650"/>
    <w:rsid w:val="00E74284"/>
    <w:rsid w:val="00E742B7"/>
    <w:rsid w:val="00E7742C"/>
    <w:rsid w:val="00E7758C"/>
    <w:rsid w:val="00E77FA5"/>
    <w:rsid w:val="00E81114"/>
    <w:rsid w:val="00E8346C"/>
    <w:rsid w:val="00E84AF5"/>
    <w:rsid w:val="00E8701E"/>
    <w:rsid w:val="00E902DE"/>
    <w:rsid w:val="00E90512"/>
    <w:rsid w:val="00E91C05"/>
    <w:rsid w:val="00E940E4"/>
    <w:rsid w:val="00E95549"/>
    <w:rsid w:val="00E95C23"/>
    <w:rsid w:val="00E960C9"/>
    <w:rsid w:val="00E9632E"/>
    <w:rsid w:val="00E96764"/>
    <w:rsid w:val="00EA0E7E"/>
    <w:rsid w:val="00EA211E"/>
    <w:rsid w:val="00EA5322"/>
    <w:rsid w:val="00EA66C0"/>
    <w:rsid w:val="00EA72C3"/>
    <w:rsid w:val="00EA76C6"/>
    <w:rsid w:val="00EA7CBC"/>
    <w:rsid w:val="00EA7FA4"/>
    <w:rsid w:val="00EB0E22"/>
    <w:rsid w:val="00EB1A83"/>
    <w:rsid w:val="00EB25F1"/>
    <w:rsid w:val="00EB2733"/>
    <w:rsid w:val="00EB2D51"/>
    <w:rsid w:val="00EB314A"/>
    <w:rsid w:val="00EB346E"/>
    <w:rsid w:val="00EB445A"/>
    <w:rsid w:val="00EB46C9"/>
    <w:rsid w:val="00EB4953"/>
    <w:rsid w:val="00EB55A9"/>
    <w:rsid w:val="00EB6171"/>
    <w:rsid w:val="00EC0A6E"/>
    <w:rsid w:val="00EC24FD"/>
    <w:rsid w:val="00EC4DBA"/>
    <w:rsid w:val="00EC4DD0"/>
    <w:rsid w:val="00EC5A6D"/>
    <w:rsid w:val="00EC6949"/>
    <w:rsid w:val="00EC6AA5"/>
    <w:rsid w:val="00EC7BF0"/>
    <w:rsid w:val="00ED2CB4"/>
    <w:rsid w:val="00ED365A"/>
    <w:rsid w:val="00ED3CDC"/>
    <w:rsid w:val="00ED47EA"/>
    <w:rsid w:val="00ED6F96"/>
    <w:rsid w:val="00EE05E3"/>
    <w:rsid w:val="00EE0F7B"/>
    <w:rsid w:val="00EE129E"/>
    <w:rsid w:val="00EE2439"/>
    <w:rsid w:val="00EE353D"/>
    <w:rsid w:val="00EE4CC3"/>
    <w:rsid w:val="00EE4E0F"/>
    <w:rsid w:val="00EE62E1"/>
    <w:rsid w:val="00EE777D"/>
    <w:rsid w:val="00EF06BB"/>
    <w:rsid w:val="00EF0EB2"/>
    <w:rsid w:val="00EF27CB"/>
    <w:rsid w:val="00EF3BED"/>
    <w:rsid w:val="00EF4E2B"/>
    <w:rsid w:val="00EF4FE9"/>
    <w:rsid w:val="00EF5405"/>
    <w:rsid w:val="00EF5ACB"/>
    <w:rsid w:val="00EF5CBC"/>
    <w:rsid w:val="00EF6443"/>
    <w:rsid w:val="00EF6738"/>
    <w:rsid w:val="00F00917"/>
    <w:rsid w:val="00F02908"/>
    <w:rsid w:val="00F039B3"/>
    <w:rsid w:val="00F03F87"/>
    <w:rsid w:val="00F05156"/>
    <w:rsid w:val="00F05F0E"/>
    <w:rsid w:val="00F06522"/>
    <w:rsid w:val="00F07334"/>
    <w:rsid w:val="00F0741E"/>
    <w:rsid w:val="00F07717"/>
    <w:rsid w:val="00F1014A"/>
    <w:rsid w:val="00F107A0"/>
    <w:rsid w:val="00F1104B"/>
    <w:rsid w:val="00F118E5"/>
    <w:rsid w:val="00F11D56"/>
    <w:rsid w:val="00F13890"/>
    <w:rsid w:val="00F13AD7"/>
    <w:rsid w:val="00F1401F"/>
    <w:rsid w:val="00F16D45"/>
    <w:rsid w:val="00F17F89"/>
    <w:rsid w:val="00F2149D"/>
    <w:rsid w:val="00F21B92"/>
    <w:rsid w:val="00F232AC"/>
    <w:rsid w:val="00F25BDE"/>
    <w:rsid w:val="00F269FF"/>
    <w:rsid w:val="00F274FD"/>
    <w:rsid w:val="00F308BC"/>
    <w:rsid w:val="00F30D39"/>
    <w:rsid w:val="00F30F6F"/>
    <w:rsid w:val="00F3174E"/>
    <w:rsid w:val="00F31E09"/>
    <w:rsid w:val="00F3514A"/>
    <w:rsid w:val="00F3724C"/>
    <w:rsid w:val="00F37504"/>
    <w:rsid w:val="00F40275"/>
    <w:rsid w:val="00F42380"/>
    <w:rsid w:val="00F42955"/>
    <w:rsid w:val="00F460D9"/>
    <w:rsid w:val="00F46204"/>
    <w:rsid w:val="00F47312"/>
    <w:rsid w:val="00F523B0"/>
    <w:rsid w:val="00F5248B"/>
    <w:rsid w:val="00F5521D"/>
    <w:rsid w:val="00F55A0F"/>
    <w:rsid w:val="00F5601B"/>
    <w:rsid w:val="00F56046"/>
    <w:rsid w:val="00F56E01"/>
    <w:rsid w:val="00F604F9"/>
    <w:rsid w:val="00F61FB0"/>
    <w:rsid w:val="00F64F39"/>
    <w:rsid w:val="00F652C7"/>
    <w:rsid w:val="00F66566"/>
    <w:rsid w:val="00F66602"/>
    <w:rsid w:val="00F678F9"/>
    <w:rsid w:val="00F717AB"/>
    <w:rsid w:val="00F71D9A"/>
    <w:rsid w:val="00F72116"/>
    <w:rsid w:val="00F729A6"/>
    <w:rsid w:val="00F72B11"/>
    <w:rsid w:val="00F73F83"/>
    <w:rsid w:val="00F747EC"/>
    <w:rsid w:val="00F759E2"/>
    <w:rsid w:val="00F77B10"/>
    <w:rsid w:val="00F80A4E"/>
    <w:rsid w:val="00F82FB9"/>
    <w:rsid w:val="00F83998"/>
    <w:rsid w:val="00F83E7C"/>
    <w:rsid w:val="00F85D99"/>
    <w:rsid w:val="00F86B64"/>
    <w:rsid w:val="00F86DB7"/>
    <w:rsid w:val="00F8705E"/>
    <w:rsid w:val="00F87E81"/>
    <w:rsid w:val="00F92D8E"/>
    <w:rsid w:val="00F958D5"/>
    <w:rsid w:val="00F95DA6"/>
    <w:rsid w:val="00F9737D"/>
    <w:rsid w:val="00F97572"/>
    <w:rsid w:val="00FA1129"/>
    <w:rsid w:val="00FA119A"/>
    <w:rsid w:val="00FA16CB"/>
    <w:rsid w:val="00FA2DDF"/>
    <w:rsid w:val="00FA3E55"/>
    <w:rsid w:val="00FA536D"/>
    <w:rsid w:val="00FA6AE4"/>
    <w:rsid w:val="00FA6BB8"/>
    <w:rsid w:val="00FA6F27"/>
    <w:rsid w:val="00FA7408"/>
    <w:rsid w:val="00FB28A5"/>
    <w:rsid w:val="00FB2F87"/>
    <w:rsid w:val="00FB497B"/>
    <w:rsid w:val="00FB558B"/>
    <w:rsid w:val="00FB5C53"/>
    <w:rsid w:val="00FB6135"/>
    <w:rsid w:val="00FB645A"/>
    <w:rsid w:val="00FB6D75"/>
    <w:rsid w:val="00FB6F08"/>
    <w:rsid w:val="00FC182D"/>
    <w:rsid w:val="00FC3858"/>
    <w:rsid w:val="00FC6297"/>
    <w:rsid w:val="00FC6D86"/>
    <w:rsid w:val="00FC7748"/>
    <w:rsid w:val="00FD06FB"/>
    <w:rsid w:val="00FD08E4"/>
    <w:rsid w:val="00FD08F5"/>
    <w:rsid w:val="00FD22D0"/>
    <w:rsid w:val="00FD2CC3"/>
    <w:rsid w:val="00FD3F20"/>
    <w:rsid w:val="00FD4CFD"/>
    <w:rsid w:val="00FD4F7E"/>
    <w:rsid w:val="00FD4FA2"/>
    <w:rsid w:val="00FD593E"/>
    <w:rsid w:val="00FD65B8"/>
    <w:rsid w:val="00FD760B"/>
    <w:rsid w:val="00FE0309"/>
    <w:rsid w:val="00FE07BC"/>
    <w:rsid w:val="00FE089B"/>
    <w:rsid w:val="00FE2323"/>
    <w:rsid w:val="00FE396D"/>
    <w:rsid w:val="00FE3D45"/>
    <w:rsid w:val="00FE534F"/>
    <w:rsid w:val="00FE59A7"/>
    <w:rsid w:val="00FE6477"/>
    <w:rsid w:val="00FE6BA8"/>
    <w:rsid w:val="00FE6FA4"/>
    <w:rsid w:val="00FF392E"/>
    <w:rsid w:val="00FF407C"/>
    <w:rsid w:val="00FF5A57"/>
    <w:rsid w:val="00FF7733"/>
    <w:rsid w:val="00FF77DF"/>
    <w:rsid w:val="00FF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097347-D6CD-4E82-886C-D48059EB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B3FCA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B3FCA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B3FC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9B3FCA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3F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9B3FCA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9B3FCA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9B3FCA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semiHidden/>
    <w:rsid w:val="009B3FCA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9B3FCA"/>
    <w:rPr>
      <w:rFonts w:cs="Times New Roman"/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9B3FC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9B3FC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9B3FC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9B3FCA"/>
    <w:rPr>
      <w:rFonts w:ascii="Arial" w:hAnsi="Arial" w:cs="Arial"/>
      <w:vanish/>
      <w:sz w:val="16"/>
      <w:szCs w:val="16"/>
    </w:rPr>
  </w:style>
  <w:style w:type="character" w:customStyle="1" w:styleId="headernametx">
    <w:name w:val="header_name_tx"/>
    <w:uiPriority w:val="99"/>
    <w:rsid w:val="009B3FCA"/>
    <w:rPr>
      <w:rFonts w:cs="Times New Roman"/>
    </w:rPr>
  </w:style>
  <w:style w:type="character" w:customStyle="1" w:styleId="apple-converted-space">
    <w:name w:val="apple-converted-space"/>
    <w:uiPriority w:val="99"/>
    <w:rsid w:val="009B3FCA"/>
    <w:rPr>
      <w:rFonts w:cs="Times New Roman"/>
    </w:rPr>
  </w:style>
  <w:style w:type="character" w:customStyle="1" w:styleId="info-title">
    <w:name w:val="info-title"/>
    <w:uiPriority w:val="99"/>
    <w:rsid w:val="009B3FCA"/>
    <w:rPr>
      <w:rFonts w:cs="Times New Roman"/>
    </w:rPr>
  </w:style>
  <w:style w:type="paragraph" w:customStyle="1" w:styleId="headertext">
    <w:name w:val="headertext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Normal (Web)"/>
    <w:basedOn w:val="a"/>
    <w:uiPriority w:val="99"/>
    <w:semiHidden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pytitle">
    <w:name w:val="copytitle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6">
    <w:name w:val="Strong"/>
    <w:uiPriority w:val="99"/>
    <w:qFormat/>
    <w:rsid w:val="009B3FCA"/>
    <w:rPr>
      <w:rFonts w:cs="Times New Roman"/>
      <w:b/>
      <w:bCs/>
    </w:rPr>
  </w:style>
  <w:style w:type="paragraph" w:customStyle="1" w:styleId="copyright">
    <w:name w:val="copyright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version-site">
    <w:name w:val="version-site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obile-apptx">
    <w:name w:val="mobile-app_tx"/>
    <w:uiPriority w:val="99"/>
    <w:rsid w:val="009B3FC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B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B3FCA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uiPriority w:val="99"/>
    <w:rsid w:val="00EB445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0344DA"/>
    <w:pPr>
      <w:ind w:left="720"/>
    </w:pPr>
    <w:rPr>
      <w:lang w:eastAsia="en-US"/>
    </w:rPr>
  </w:style>
  <w:style w:type="paragraph" w:customStyle="1" w:styleId="ConsPlusNormal">
    <w:name w:val="ConsPlusNormal"/>
    <w:rsid w:val="007B5B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link w:val="ab"/>
    <w:uiPriority w:val="99"/>
    <w:qFormat/>
    <w:rsid w:val="004B400A"/>
    <w:rPr>
      <w:sz w:val="22"/>
      <w:szCs w:val="22"/>
    </w:rPr>
  </w:style>
  <w:style w:type="character" w:customStyle="1" w:styleId="ab">
    <w:name w:val="Без интервала Знак"/>
    <w:link w:val="aa"/>
    <w:uiPriority w:val="99"/>
    <w:locked/>
    <w:rsid w:val="004B400A"/>
    <w:rPr>
      <w:sz w:val="22"/>
      <w:lang w:val="ru-RU" w:eastAsia="ru-RU"/>
    </w:rPr>
  </w:style>
  <w:style w:type="paragraph" w:customStyle="1" w:styleId="ac">
    <w:name w:val="Нормальный (таблица)"/>
    <w:basedOn w:val="a"/>
    <w:next w:val="a"/>
    <w:uiPriority w:val="99"/>
    <w:rsid w:val="00981CA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uiPriority w:val="99"/>
    <w:rsid w:val="00981CA0"/>
    <w:rPr>
      <w:b/>
      <w:color w:val="auto"/>
      <w:sz w:val="26"/>
    </w:rPr>
  </w:style>
  <w:style w:type="character" w:customStyle="1" w:styleId="ae">
    <w:name w:val="Цветовое выделение"/>
    <w:uiPriority w:val="99"/>
    <w:rsid w:val="00981CA0"/>
    <w:rPr>
      <w:b/>
      <w:color w:val="26282F"/>
      <w:sz w:val="26"/>
    </w:rPr>
  </w:style>
  <w:style w:type="paragraph" w:styleId="af">
    <w:name w:val="footer"/>
    <w:basedOn w:val="a"/>
    <w:link w:val="af0"/>
    <w:uiPriority w:val="99"/>
    <w:rsid w:val="00E8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7F0EB7"/>
    <w:rPr>
      <w:rFonts w:cs="Calibri"/>
    </w:rPr>
  </w:style>
  <w:style w:type="character" w:styleId="af1">
    <w:name w:val="page number"/>
    <w:uiPriority w:val="99"/>
    <w:rsid w:val="00E84AF5"/>
    <w:rPr>
      <w:rFonts w:cs="Times New Roman"/>
    </w:rPr>
  </w:style>
  <w:style w:type="paragraph" w:styleId="af2">
    <w:name w:val="header"/>
    <w:basedOn w:val="a"/>
    <w:link w:val="af3"/>
    <w:uiPriority w:val="99"/>
    <w:rsid w:val="00E84AF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7F0EB7"/>
    <w:rPr>
      <w:rFonts w:cs="Calibri"/>
    </w:rPr>
  </w:style>
  <w:style w:type="paragraph" w:customStyle="1" w:styleId="11">
    <w:name w:val="Без интервала1"/>
    <w:uiPriority w:val="99"/>
    <w:rsid w:val="003231D7"/>
    <w:rPr>
      <w:sz w:val="22"/>
      <w:szCs w:val="22"/>
    </w:rPr>
  </w:style>
  <w:style w:type="character" w:styleId="af4">
    <w:name w:val="line number"/>
    <w:uiPriority w:val="99"/>
    <w:semiHidden/>
    <w:unhideWhenUsed/>
    <w:rsid w:val="001F4EF1"/>
  </w:style>
  <w:style w:type="table" w:styleId="af5">
    <w:name w:val="Table Grid"/>
    <w:basedOn w:val="a1"/>
    <w:locked/>
    <w:rsid w:val="00766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E5F93"/>
    <w:pPr>
      <w:widowControl w:val="0"/>
      <w:autoSpaceDE w:val="0"/>
      <w:autoSpaceDN w:val="0"/>
    </w:pPr>
    <w:rPr>
      <w:rFonts w:ascii="Times New Roman" w:hAnsi="Times New Roman" w:cs="Times New Roman"/>
      <w:b/>
      <w:sz w:val="24"/>
    </w:rPr>
  </w:style>
  <w:style w:type="paragraph" w:customStyle="1" w:styleId="Style9">
    <w:name w:val="Style9"/>
    <w:basedOn w:val="a"/>
    <w:rsid w:val="00701779"/>
    <w:pPr>
      <w:widowControl w:val="0"/>
      <w:autoSpaceDE w:val="0"/>
      <w:autoSpaceDN w:val="0"/>
      <w:adjustRightInd w:val="0"/>
      <w:spacing w:after="0" w:line="317" w:lineRule="exact"/>
      <w:ind w:firstLine="37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701779"/>
    <w:rPr>
      <w:rFonts w:ascii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uiPriority w:val="99"/>
    <w:rsid w:val="0070177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4212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24183">
          <w:marLeft w:val="0"/>
          <w:marRight w:val="0"/>
          <w:marTop w:val="0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41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4182">
                  <w:marLeft w:val="0"/>
                  <w:marRight w:val="0"/>
                  <w:marTop w:val="512"/>
                  <w:marBottom w:val="240"/>
                  <w:divBdr>
                    <w:top w:val="single" w:sz="2" w:space="4" w:color="CDCDCD"/>
                    <w:left w:val="single" w:sz="2" w:space="0" w:color="CDCDCD"/>
                    <w:bottom w:val="single" w:sz="2" w:space="16" w:color="CDCDCD"/>
                    <w:right w:val="single" w:sz="2" w:space="0" w:color="CDCDCD"/>
                  </w:divBdr>
                  <w:divsChild>
                    <w:div w:id="619924209">
                      <w:marLeft w:val="0"/>
                      <w:marRight w:val="0"/>
                      <w:marTop w:val="0"/>
                      <w:marBottom w:val="5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2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2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92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61992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61992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61992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99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924197">
          <w:marLeft w:val="0"/>
          <w:marRight w:val="0"/>
          <w:marTop w:val="0"/>
          <w:marBottom w:val="12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6199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24221">
          <w:marLeft w:val="0"/>
          <w:marRight w:val="0"/>
          <w:marTop w:val="8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4164">
              <w:marLeft w:val="8"/>
              <w:marRight w:val="8"/>
              <w:marTop w:val="8"/>
              <w:marBottom w:val="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4191">
                          <w:marLeft w:val="4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4190">
                      <w:marLeft w:val="-10640"/>
                      <w:marRight w:val="240"/>
                      <w:marTop w:val="2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924177">
              <w:marLeft w:val="8"/>
              <w:marRight w:val="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92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cs.cntd.ru/document/43066003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6019115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40594796" TargetMode="Externa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ocs.cntd.ru/document/440594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DCDE9-2C69-40C3-B4F5-5C07FD55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15242</Words>
  <Characters>86883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**</Company>
  <LinksUpToDate>false</LinksUpToDate>
  <CharactersWithSpaces>101922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**</dc:creator>
  <cp:keywords/>
  <dc:description/>
  <cp:lastModifiedBy>Пользователь Windows</cp:lastModifiedBy>
  <cp:revision>69</cp:revision>
  <cp:lastPrinted>2021-10-07T12:33:00Z</cp:lastPrinted>
  <dcterms:created xsi:type="dcterms:W3CDTF">2021-09-29T07:00:00Z</dcterms:created>
  <dcterms:modified xsi:type="dcterms:W3CDTF">2021-10-22T03:57:00Z</dcterms:modified>
</cp:coreProperties>
</file>